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A5425" w14:textId="77777777" w:rsidR="00EA24EF" w:rsidRPr="005478E4" w:rsidRDefault="005D2E14" w:rsidP="005478E4">
      <w:pPr>
        <w:widowControl/>
        <w:suppressAutoHyphens w:val="0"/>
        <w:spacing w:line="276" w:lineRule="auto"/>
        <w:rPr>
          <w:rFonts w:asciiTheme="minorHAnsi" w:hAnsiTheme="minorHAnsi" w:cs="Arial"/>
          <w:bCs/>
          <w:sz w:val="22"/>
          <w:szCs w:val="22"/>
        </w:rPr>
      </w:pPr>
      <w:r w:rsidRPr="005478E4">
        <w:rPr>
          <w:rFonts w:asciiTheme="minorHAnsi" w:hAnsiTheme="minorHAnsi"/>
          <w:b/>
          <w:noProof/>
          <w:sz w:val="22"/>
          <w:szCs w:val="22"/>
        </w:rPr>
        <w:drawing>
          <wp:anchor distT="0" distB="0" distL="114300" distR="114300" simplePos="0" relativeHeight="251659264" behindDoc="1" locked="0" layoutInCell="1" allowOverlap="1" wp14:anchorId="1BCA54CF" wp14:editId="1BCA54D0">
            <wp:simplePos x="0" y="0"/>
            <wp:positionH relativeFrom="column">
              <wp:posOffset>3934986</wp:posOffset>
            </wp:positionH>
            <wp:positionV relativeFrom="paragraph">
              <wp:posOffset>-134620</wp:posOffset>
            </wp:positionV>
            <wp:extent cx="2145600" cy="1184400"/>
            <wp:effectExtent l="0" t="0" r="7620" b="0"/>
            <wp:wrapNone/>
            <wp:docPr id="2" name="Grafik 2" descr="E:\01_Logo_Dateien\Logo_Kita_RB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01_Logo_Dateien\Logo_Kita_RB_cmy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5600" cy="118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A5426"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BCA5427"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BCA5428"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BCA5429"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BCA542A"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BCA542B"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BCA542C"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BCA542D"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BCA542E"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BCA542F"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BCA5430"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BCA5431" w14:textId="77777777" w:rsidR="00EA24EF" w:rsidRPr="005478E4" w:rsidRDefault="00600847" w:rsidP="005478E4">
      <w:pPr>
        <w:widowControl/>
        <w:suppressAutoHyphens w:val="0"/>
        <w:spacing w:line="276" w:lineRule="auto"/>
        <w:rPr>
          <w:rFonts w:asciiTheme="minorHAnsi" w:hAnsiTheme="minorHAnsi" w:cs="Arial"/>
          <w:bCs/>
          <w:sz w:val="22"/>
          <w:szCs w:val="22"/>
        </w:rPr>
      </w:pPr>
      <w:r>
        <w:rPr>
          <w:noProof/>
        </w:rPr>
        <mc:AlternateContent>
          <mc:Choice Requires="wps">
            <w:drawing>
              <wp:anchor distT="0" distB="0" distL="114300" distR="114300" simplePos="0" relativeHeight="251661312" behindDoc="0" locked="1" layoutInCell="0" allowOverlap="1" wp14:anchorId="1BCA54D1" wp14:editId="1BCA54D2">
                <wp:simplePos x="0" y="0"/>
                <wp:positionH relativeFrom="page">
                  <wp:posOffset>824230</wp:posOffset>
                </wp:positionH>
                <wp:positionV relativeFrom="page">
                  <wp:posOffset>3125774</wp:posOffset>
                </wp:positionV>
                <wp:extent cx="5893200" cy="3322800"/>
                <wp:effectExtent l="0" t="0" r="12700" b="11430"/>
                <wp:wrapNone/>
                <wp:docPr id="1" name="Auto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3200" cy="332280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AAB5A" id="AutoForm 24" o:spid="_x0000_s1026" style="position:absolute;margin-left:64.9pt;margin-top:246.1pt;width:464.05pt;height:26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" o:allowincell="f" filled="f" fillcolor="black" strokeweight="1pt">
                <w10:wrap anchorx="page" anchory="page"/>
                <w10:anchorlock/>
              </v:roundrect>
            </w:pict>
          </mc:Fallback>
        </mc:AlternateContent>
      </w:r>
    </w:p>
    <w:p w14:paraId="1BCA5432"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BCA5433"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BCA5434"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BCA5435"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BCA5436"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BCA5437"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BCA5438" w14:textId="77777777" w:rsidR="00EA24EF" w:rsidRPr="005478E4" w:rsidRDefault="00EA24EF" w:rsidP="005478E4">
      <w:pPr>
        <w:widowControl/>
        <w:suppressAutoHyphens w:val="0"/>
        <w:spacing w:line="276" w:lineRule="auto"/>
        <w:rPr>
          <w:rFonts w:asciiTheme="minorHAnsi" w:hAnsiTheme="minorHAnsi" w:cs="Arial"/>
          <w:bCs/>
          <w:sz w:val="22"/>
          <w:szCs w:val="22"/>
        </w:rPr>
      </w:pPr>
    </w:p>
    <w:p w14:paraId="1BCA5439" w14:textId="77777777" w:rsidR="00EA24EF" w:rsidRPr="005478E4" w:rsidRDefault="00C22F8D" w:rsidP="005478E4">
      <w:pPr>
        <w:widowControl/>
        <w:suppressAutoHyphens w:val="0"/>
        <w:spacing w:line="276" w:lineRule="auto"/>
        <w:jc w:val="center"/>
        <w:rPr>
          <w:rFonts w:asciiTheme="minorHAnsi" w:hAnsiTheme="minorHAnsi" w:cs="Arial"/>
          <w:bCs/>
          <w:sz w:val="32"/>
          <w:szCs w:val="22"/>
        </w:rPr>
      </w:pPr>
      <w:r w:rsidRPr="00C22F8D">
        <w:rPr>
          <w:rFonts w:asciiTheme="minorHAnsi" w:hAnsiTheme="minorHAnsi" w:cs="Arial"/>
          <w:bCs/>
          <w:sz w:val="32"/>
          <w:szCs w:val="22"/>
        </w:rPr>
        <w:t>Konzeption U3</w:t>
      </w:r>
      <w:r>
        <w:rPr>
          <w:rFonts w:asciiTheme="minorHAnsi" w:hAnsiTheme="minorHAnsi" w:cs="Arial"/>
          <w:bCs/>
          <w:sz w:val="32"/>
          <w:szCs w:val="22"/>
        </w:rPr>
        <w:t xml:space="preserve"> (</w:t>
      </w:r>
      <w:r w:rsidRPr="00C22F8D">
        <w:rPr>
          <w:rFonts w:asciiTheme="minorHAnsi" w:hAnsiTheme="minorHAnsi" w:cs="Arial"/>
          <w:bCs/>
          <w:sz w:val="32"/>
          <w:szCs w:val="22"/>
        </w:rPr>
        <w:t>Anlage 4</w:t>
      </w:r>
      <w:r>
        <w:rPr>
          <w:rFonts w:asciiTheme="minorHAnsi" w:hAnsiTheme="minorHAnsi" w:cs="Arial"/>
          <w:bCs/>
          <w:sz w:val="32"/>
          <w:szCs w:val="22"/>
        </w:rPr>
        <w:t>)</w:t>
      </w:r>
      <w:r w:rsidR="00EA24EF" w:rsidRPr="005478E4">
        <w:rPr>
          <w:rFonts w:asciiTheme="minorHAnsi" w:hAnsiTheme="minorHAnsi" w:cs="Arial"/>
          <w:bCs/>
          <w:sz w:val="32"/>
          <w:szCs w:val="22"/>
        </w:rPr>
        <w:t xml:space="preserve"> </w:t>
      </w:r>
    </w:p>
    <w:p w14:paraId="1BCA543A" w14:textId="77777777" w:rsidR="00004385" w:rsidRPr="005478E4" w:rsidRDefault="00EA24EF" w:rsidP="005478E4">
      <w:pPr>
        <w:widowControl/>
        <w:suppressAutoHyphens w:val="0"/>
        <w:spacing w:line="276" w:lineRule="auto"/>
        <w:jc w:val="center"/>
        <w:rPr>
          <w:rFonts w:asciiTheme="minorHAnsi" w:hAnsiTheme="minorHAnsi" w:cs="Arial"/>
          <w:bCs/>
          <w:sz w:val="22"/>
          <w:szCs w:val="22"/>
        </w:rPr>
      </w:pPr>
      <w:r w:rsidRPr="005478E4">
        <w:rPr>
          <w:rFonts w:asciiTheme="minorHAnsi" w:hAnsiTheme="minorHAnsi" w:cs="Arial"/>
          <w:bCs/>
          <w:sz w:val="32"/>
          <w:szCs w:val="22"/>
        </w:rPr>
        <w:t>der Kindertageseinrichtung Regenbogen e.V</w:t>
      </w:r>
      <w:r w:rsidRPr="005478E4">
        <w:rPr>
          <w:rFonts w:asciiTheme="minorHAnsi" w:hAnsiTheme="minorHAnsi" w:cs="Arial"/>
          <w:bCs/>
          <w:sz w:val="22"/>
          <w:szCs w:val="22"/>
        </w:rPr>
        <w:t>.</w:t>
      </w:r>
    </w:p>
    <w:p w14:paraId="1BCA543B" w14:textId="77777777" w:rsidR="00004385" w:rsidRPr="005478E4" w:rsidRDefault="00004385" w:rsidP="005478E4">
      <w:pPr>
        <w:widowControl/>
        <w:suppressAutoHyphens w:val="0"/>
        <w:spacing w:line="276" w:lineRule="auto"/>
        <w:jc w:val="center"/>
        <w:rPr>
          <w:rFonts w:asciiTheme="minorHAnsi" w:hAnsiTheme="minorHAnsi" w:cs="Arial"/>
          <w:bCs/>
          <w:sz w:val="22"/>
          <w:szCs w:val="22"/>
        </w:rPr>
      </w:pPr>
    </w:p>
    <w:p w14:paraId="1BCA543C" w14:textId="77777777" w:rsidR="00004385" w:rsidRPr="005478E4" w:rsidRDefault="00004385" w:rsidP="005478E4">
      <w:pPr>
        <w:widowControl/>
        <w:suppressAutoHyphens w:val="0"/>
        <w:spacing w:line="276" w:lineRule="auto"/>
        <w:jc w:val="center"/>
        <w:rPr>
          <w:rFonts w:asciiTheme="minorHAnsi" w:hAnsiTheme="minorHAnsi" w:cs="Arial"/>
          <w:bCs/>
          <w:sz w:val="22"/>
          <w:szCs w:val="22"/>
        </w:rPr>
      </w:pPr>
    </w:p>
    <w:p w14:paraId="1BCA543D" w14:textId="77777777" w:rsidR="00004385" w:rsidRPr="005478E4" w:rsidRDefault="00004385" w:rsidP="005478E4">
      <w:pPr>
        <w:widowControl/>
        <w:suppressAutoHyphens w:val="0"/>
        <w:spacing w:line="276" w:lineRule="auto"/>
        <w:jc w:val="center"/>
        <w:rPr>
          <w:rFonts w:asciiTheme="minorHAnsi" w:hAnsiTheme="minorHAnsi" w:cs="Arial"/>
          <w:bCs/>
          <w:sz w:val="22"/>
          <w:szCs w:val="22"/>
        </w:rPr>
      </w:pPr>
    </w:p>
    <w:p w14:paraId="1BCA543E" w14:textId="77777777" w:rsidR="00004385" w:rsidRPr="005478E4" w:rsidRDefault="00004385" w:rsidP="005478E4">
      <w:pPr>
        <w:widowControl/>
        <w:suppressAutoHyphens w:val="0"/>
        <w:spacing w:line="276" w:lineRule="auto"/>
        <w:jc w:val="center"/>
        <w:rPr>
          <w:rFonts w:asciiTheme="minorHAnsi" w:hAnsiTheme="minorHAnsi" w:cs="Arial"/>
          <w:bCs/>
          <w:sz w:val="22"/>
          <w:szCs w:val="22"/>
        </w:rPr>
      </w:pPr>
    </w:p>
    <w:p w14:paraId="1BCA543F" w14:textId="77777777" w:rsidR="00004385" w:rsidRPr="005478E4" w:rsidRDefault="00004385" w:rsidP="005478E4">
      <w:pPr>
        <w:widowControl/>
        <w:suppressAutoHyphens w:val="0"/>
        <w:spacing w:line="276" w:lineRule="auto"/>
        <w:jc w:val="center"/>
        <w:rPr>
          <w:rFonts w:asciiTheme="minorHAnsi" w:hAnsiTheme="minorHAnsi" w:cs="Arial"/>
          <w:bCs/>
          <w:sz w:val="22"/>
          <w:szCs w:val="22"/>
        </w:rPr>
        <w:sectPr w:rsidR="00004385" w:rsidRPr="005478E4" w:rsidSect="005478E4">
          <w:headerReference w:type="default" r:id="rId12"/>
          <w:footerReference w:type="default" r:id="rId13"/>
          <w:footnotePr>
            <w:pos w:val="beneathText"/>
          </w:footnotePr>
          <w:pgSz w:w="11905" w:h="16837" w:code="9"/>
          <w:pgMar w:top="1134" w:right="1134" w:bottom="1134" w:left="1134" w:header="720" w:footer="720" w:gutter="0"/>
          <w:cols w:space="720"/>
          <w:titlePg/>
          <w:docGrid w:linePitch="360"/>
        </w:sectPr>
      </w:pPr>
    </w:p>
    <w:p w14:paraId="1BCA5440" w14:textId="77777777" w:rsidR="00E62643" w:rsidRPr="00007019" w:rsidRDefault="00E62643" w:rsidP="005478E4">
      <w:pPr>
        <w:spacing w:line="276" w:lineRule="auto"/>
        <w:rPr>
          <w:rFonts w:asciiTheme="minorHAnsi" w:hAnsiTheme="minorHAnsi" w:cs="Arial"/>
          <w:b/>
          <w:bCs/>
          <w:sz w:val="26"/>
          <w:szCs w:val="26"/>
        </w:rPr>
      </w:pPr>
      <w:r w:rsidRPr="00007019">
        <w:rPr>
          <w:rFonts w:asciiTheme="minorHAnsi" w:hAnsiTheme="minorHAnsi" w:cs="Arial"/>
          <w:b/>
          <w:bCs/>
          <w:sz w:val="26"/>
          <w:szCs w:val="26"/>
        </w:rPr>
        <w:lastRenderedPageBreak/>
        <w:t>Inhaltsverzeichnis:</w:t>
      </w:r>
    </w:p>
    <w:sdt>
      <w:sdtPr>
        <w:rPr>
          <w:rFonts w:ascii="Times New Roman" w:eastAsia="Lucida Sans Unicode" w:hAnsi="Times New Roman" w:cs="Times New Roman"/>
          <w:b w:val="0"/>
          <w:bCs w:val="0"/>
          <w:color w:val="auto"/>
          <w:sz w:val="24"/>
          <w:szCs w:val="24"/>
        </w:rPr>
        <w:id w:val="-1232614302"/>
        <w:docPartObj>
          <w:docPartGallery w:val="Table of Contents"/>
          <w:docPartUnique/>
        </w:docPartObj>
      </w:sdtPr>
      <w:sdtEndPr/>
      <w:sdtContent>
        <w:p w14:paraId="1BCA5441" w14:textId="77777777" w:rsidR="00816509" w:rsidRDefault="00816509">
          <w:pPr>
            <w:pStyle w:val="Inhaltsverzeichnisberschrift"/>
          </w:pPr>
        </w:p>
        <w:p w14:paraId="1BCA5442" w14:textId="77777777" w:rsidR="003C1388" w:rsidRDefault="00816509">
          <w:pPr>
            <w:pStyle w:val="Verzeichnis1"/>
            <w:rPr>
              <w:noProof/>
            </w:rPr>
          </w:pPr>
          <w:r>
            <w:fldChar w:fldCharType="begin"/>
          </w:r>
          <w:r>
            <w:instrText xml:space="preserve"> TOC \o "1-3" \h \z \u </w:instrText>
          </w:r>
          <w:r>
            <w:fldChar w:fldCharType="separate"/>
          </w:r>
          <w:hyperlink w:anchor="_Toc426314857" w:history="1">
            <w:r w:rsidR="003C1388" w:rsidRPr="001945A4">
              <w:rPr>
                <w:rStyle w:val="Hyperlink"/>
                <w:noProof/>
              </w:rPr>
              <w:t>Leitgedanke</w:t>
            </w:r>
            <w:r w:rsidR="003C1388">
              <w:rPr>
                <w:noProof/>
                <w:webHidden/>
              </w:rPr>
              <w:tab/>
            </w:r>
            <w:r w:rsidR="006D404E">
              <w:rPr>
                <w:noProof/>
                <w:webHidden/>
              </w:rPr>
              <w:tab/>
            </w:r>
            <w:r w:rsidR="003C1388">
              <w:rPr>
                <w:noProof/>
                <w:webHidden/>
              </w:rPr>
              <w:fldChar w:fldCharType="begin"/>
            </w:r>
            <w:r w:rsidR="003C1388">
              <w:rPr>
                <w:noProof/>
                <w:webHidden/>
              </w:rPr>
              <w:instrText xml:space="preserve"> PAGEREF _Toc426314857 \h </w:instrText>
            </w:r>
            <w:r w:rsidR="003C1388">
              <w:rPr>
                <w:noProof/>
                <w:webHidden/>
              </w:rPr>
            </w:r>
            <w:r w:rsidR="003C1388">
              <w:rPr>
                <w:noProof/>
                <w:webHidden/>
              </w:rPr>
              <w:fldChar w:fldCharType="separate"/>
            </w:r>
            <w:r w:rsidR="000D2050">
              <w:rPr>
                <w:noProof/>
                <w:webHidden/>
              </w:rPr>
              <w:t>2</w:t>
            </w:r>
            <w:r w:rsidR="003C1388">
              <w:rPr>
                <w:noProof/>
                <w:webHidden/>
              </w:rPr>
              <w:fldChar w:fldCharType="end"/>
            </w:r>
          </w:hyperlink>
        </w:p>
        <w:p w14:paraId="1BCA5443" w14:textId="77777777" w:rsidR="003C1388" w:rsidRDefault="00C8101B">
          <w:pPr>
            <w:pStyle w:val="Verzeichnis1"/>
            <w:rPr>
              <w:noProof/>
            </w:rPr>
          </w:pPr>
          <w:hyperlink w:anchor="_Toc426314858" w:history="1">
            <w:r w:rsidR="003C1388" w:rsidRPr="001945A4">
              <w:rPr>
                <w:rStyle w:val="Hyperlink"/>
                <w:rFonts w:cs="Arial"/>
                <w:noProof/>
              </w:rPr>
              <w:t xml:space="preserve">1. </w:t>
            </w:r>
            <w:r w:rsidR="003C1388" w:rsidRPr="001945A4">
              <w:rPr>
                <w:rStyle w:val="Hyperlink"/>
                <w:noProof/>
              </w:rPr>
              <w:t>Unser Bild vom Kleinstkind</w:t>
            </w:r>
            <w:r w:rsidR="003C1388">
              <w:rPr>
                <w:noProof/>
                <w:webHidden/>
              </w:rPr>
              <w:tab/>
            </w:r>
            <w:r w:rsidR="003C1388">
              <w:rPr>
                <w:noProof/>
                <w:webHidden/>
              </w:rPr>
              <w:fldChar w:fldCharType="begin"/>
            </w:r>
            <w:r w:rsidR="003C1388">
              <w:rPr>
                <w:noProof/>
                <w:webHidden/>
              </w:rPr>
              <w:instrText xml:space="preserve"> PAGEREF _Toc426314858 \h </w:instrText>
            </w:r>
            <w:r w:rsidR="003C1388">
              <w:rPr>
                <w:noProof/>
                <w:webHidden/>
              </w:rPr>
            </w:r>
            <w:r w:rsidR="003C1388">
              <w:rPr>
                <w:noProof/>
                <w:webHidden/>
              </w:rPr>
              <w:fldChar w:fldCharType="separate"/>
            </w:r>
            <w:r w:rsidR="000D2050">
              <w:rPr>
                <w:noProof/>
                <w:webHidden/>
              </w:rPr>
              <w:t>2</w:t>
            </w:r>
            <w:r w:rsidR="003C1388">
              <w:rPr>
                <w:noProof/>
                <w:webHidden/>
              </w:rPr>
              <w:fldChar w:fldCharType="end"/>
            </w:r>
          </w:hyperlink>
        </w:p>
        <w:p w14:paraId="1BCA5444" w14:textId="77777777" w:rsidR="003C1388" w:rsidRDefault="00C8101B">
          <w:pPr>
            <w:pStyle w:val="Verzeichnis1"/>
            <w:rPr>
              <w:noProof/>
            </w:rPr>
          </w:pPr>
          <w:hyperlink w:anchor="_Toc426314859" w:history="1">
            <w:r w:rsidR="003C1388" w:rsidRPr="001945A4">
              <w:rPr>
                <w:rStyle w:val="Hyperlink"/>
                <w:noProof/>
              </w:rPr>
              <w:t>2. Ohne Bindung – keine Bildung!</w:t>
            </w:r>
            <w:r w:rsidR="003C1388">
              <w:rPr>
                <w:noProof/>
                <w:webHidden/>
              </w:rPr>
              <w:tab/>
            </w:r>
            <w:r w:rsidR="003C1388">
              <w:rPr>
                <w:noProof/>
                <w:webHidden/>
              </w:rPr>
              <w:fldChar w:fldCharType="begin"/>
            </w:r>
            <w:r w:rsidR="003C1388">
              <w:rPr>
                <w:noProof/>
                <w:webHidden/>
              </w:rPr>
              <w:instrText xml:space="preserve"> PAGEREF _Toc426314859 \h </w:instrText>
            </w:r>
            <w:r w:rsidR="003C1388">
              <w:rPr>
                <w:noProof/>
                <w:webHidden/>
              </w:rPr>
            </w:r>
            <w:r w:rsidR="003C1388">
              <w:rPr>
                <w:noProof/>
                <w:webHidden/>
              </w:rPr>
              <w:fldChar w:fldCharType="separate"/>
            </w:r>
            <w:r w:rsidR="000D2050">
              <w:rPr>
                <w:noProof/>
                <w:webHidden/>
              </w:rPr>
              <w:t>2</w:t>
            </w:r>
            <w:r w:rsidR="003C1388">
              <w:rPr>
                <w:noProof/>
                <w:webHidden/>
              </w:rPr>
              <w:fldChar w:fldCharType="end"/>
            </w:r>
          </w:hyperlink>
        </w:p>
        <w:p w14:paraId="1BCA5445" w14:textId="77777777" w:rsidR="003C1388" w:rsidRDefault="00C8101B">
          <w:pPr>
            <w:pStyle w:val="Verzeichnis1"/>
            <w:rPr>
              <w:noProof/>
            </w:rPr>
          </w:pPr>
          <w:hyperlink w:anchor="_Toc426314860" w:history="1">
            <w:r w:rsidR="003C1388" w:rsidRPr="001945A4">
              <w:rPr>
                <w:rStyle w:val="Hyperlink"/>
                <w:noProof/>
              </w:rPr>
              <w:t>3. Die Zusammenarbeit mit den Eltern – Erziehungspartnerschaft</w:t>
            </w:r>
            <w:r w:rsidR="003C1388">
              <w:rPr>
                <w:noProof/>
                <w:webHidden/>
              </w:rPr>
              <w:tab/>
            </w:r>
            <w:r w:rsidR="003C1388">
              <w:rPr>
                <w:noProof/>
                <w:webHidden/>
              </w:rPr>
              <w:fldChar w:fldCharType="begin"/>
            </w:r>
            <w:r w:rsidR="003C1388">
              <w:rPr>
                <w:noProof/>
                <w:webHidden/>
              </w:rPr>
              <w:instrText xml:space="preserve"> PAGEREF _Toc426314860 \h </w:instrText>
            </w:r>
            <w:r w:rsidR="003C1388">
              <w:rPr>
                <w:noProof/>
                <w:webHidden/>
              </w:rPr>
            </w:r>
            <w:r w:rsidR="003C1388">
              <w:rPr>
                <w:noProof/>
                <w:webHidden/>
              </w:rPr>
              <w:fldChar w:fldCharType="separate"/>
            </w:r>
            <w:r w:rsidR="000D2050">
              <w:rPr>
                <w:noProof/>
                <w:webHidden/>
              </w:rPr>
              <w:t>3</w:t>
            </w:r>
            <w:r w:rsidR="003C1388">
              <w:rPr>
                <w:noProof/>
                <w:webHidden/>
              </w:rPr>
              <w:fldChar w:fldCharType="end"/>
            </w:r>
          </w:hyperlink>
        </w:p>
        <w:p w14:paraId="1BCA5446" w14:textId="77777777" w:rsidR="003C1388" w:rsidRDefault="00C8101B">
          <w:pPr>
            <w:pStyle w:val="Verzeichnis1"/>
            <w:rPr>
              <w:noProof/>
            </w:rPr>
          </w:pPr>
          <w:hyperlink w:anchor="_Toc426314861" w:history="1">
            <w:r w:rsidR="003C1388" w:rsidRPr="001945A4">
              <w:rPr>
                <w:rStyle w:val="Hyperlink"/>
                <w:noProof/>
              </w:rPr>
              <w:t>4. Grundbedürfnisse</w:t>
            </w:r>
            <w:r w:rsidR="003C1388">
              <w:rPr>
                <w:noProof/>
                <w:webHidden/>
              </w:rPr>
              <w:tab/>
            </w:r>
            <w:r w:rsidR="003C1388">
              <w:rPr>
                <w:noProof/>
                <w:webHidden/>
              </w:rPr>
              <w:fldChar w:fldCharType="begin"/>
            </w:r>
            <w:r w:rsidR="003C1388">
              <w:rPr>
                <w:noProof/>
                <w:webHidden/>
              </w:rPr>
              <w:instrText xml:space="preserve"> PAGEREF _Toc426314861 \h </w:instrText>
            </w:r>
            <w:r w:rsidR="003C1388">
              <w:rPr>
                <w:noProof/>
                <w:webHidden/>
              </w:rPr>
            </w:r>
            <w:r w:rsidR="003C1388">
              <w:rPr>
                <w:noProof/>
                <w:webHidden/>
              </w:rPr>
              <w:fldChar w:fldCharType="separate"/>
            </w:r>
            <w:r w:rsidR="000D2050">
              <w:rPr>
                <w:noProof/>
                <w:webHidden/>
              </w:rPr>
              <w:t>4</w:t>
            </w:r>
            <w:r w:rsidR="003C1388">
              <w:rPr>
                <w:noProof/>
                <w:webHidden/>
              </w:rPr>
              <w:fldChar w:fldCharType="end"/>
            </w:r>
          </w:hyperlink>
        </w:p>
        <w:p w14:paraId="1BCA5447" w14:textId="77777777" w:rsidR="003C1388" w:rsidRDefault="003C1388">
          <w:pPr>
            <w:pStyle w:val="Verzeichnis1"/>
            <w:rPr>
              <w:noProof/>
            </w:rPr>
          </w:pPr>
          <w:r w:rsidRPr="00BF20D4">
            <w:rPr>
              <w:rStyle w:val="Hyperlink"/>
              <w:noProof/>
              <w:u w:val="none"/>
            </w:rPr>
            <w:tab/>
          </w:r>
          <w:hyperlink w:anchor="_Toc426314862" w:history="1">
            <w:r w:rsidRPr="001945A4">
              <w:rPr>
                <w:rStyle w:val="Hyperlink"/>
                <w:noProof/>
              </w:rPr>
              <w:t>4.1. Wickeln</w:t>
            </w:r>
            <w:r>
              <w:rPr>
                <w:noProof/>
                <w:webHidden/>
              </w:rPr>
              <w:tab/>
            </w:r>
            <w:r>
              <w:rPr>
                <w:noProof/>
                <w:webHidden/>
              </w:rPr>
              <w:fldChar w:fldCharType="begin"/>
            </w:r>
            <w:r>
              <w:rPr>
                <w:noProof/>
                <w:webHidden/>
              </w:rPr>
              <w:instrText xml:space="preserve"> PAGEREF _Toc426314862 \h </w:instrText>
            </w:r>
            <w:r>
              <w:rPr>
                <w:noProof/>
                <w:webHidden/>
              </w:rPr>
            </w:r>
            <w:r>
              <w:rPr>
                <w:noProof/>
                <w:webHidden/>
              </w:rPr>
              <w:fldChar w:fldCharType="separate"/>
            </w:r>
            <w:r w:rsidR="000D2050">
              <w:rPr>
                <w:noProof/>
                <w:webHidden/>
              </w:rPr>
              <w:t>4</w:t>
            </w:r>
            <w:r>
              <w:rPr>
                <w:noProof/>
                <w:webHidden/>
              </w:rPr>
              <w:fldChar w:fldCharType="end"/>
            </w:r>
          </w:hyperlink>
        </w:p>
        <w:p w14:paraId="1BCA5448" w14:textId="77777777" w:rsidR="003C1388" w:rsidRDefault="003C1388">
          <w:pPr>
            <w:pStyle w:val="Verzeichnis1"/>
            <w:rPr>
              <w:noProof/>
            </w:rPr>
          </w:pPr>
          <w:r w:rsidRPr="00BF20D4">
            <w:rPr>
              <w:rStyle w:val="Hyperlink"/>
              <w:noProof/>
              <w:u w:val="none"/>
            </w:rPr>
            <w:tab/>
          </w:r>
          <w:hyperlink w:anchor="_Toc426314863" w:history="1">
            <w:r w:rsidRPr="001945A4">
              <w:rPr>
                <w:rStyle w:val="Hyperlink"/>
                <w:noProof/>
              </w:rPr>
              <w:t>4.2. Sauberkeitserziehung</w:t>
            </w:r>
            <w:r>
              <w:rPr>
                <w:noProof/>
                <w:webHidden/>
              </w:rPr>
              <w:tab/>
            </w:r>
            <w:r>
              <w:rPr>
                <w:noProof/>
                <w:webHidden/>
              </w:rPr>
              <w:fldChar w:fldCharType="begin"/>
            </w:r>
            <w:r>
              <w:rPr>
                <w:noProof/>
                <w:webHidden/>
              </w:rPr>
              <w:instrText xml:space="preserve"> PAGEREF _Toc426314863 \h </w:instrText>
            </w:r>
            <w:r>
              <w:rPr>
                <w:noProof/>
                <w:webHidden/>
              </w:rPr>
            </w:r>
            <w:r>
              <w:rPr>
                <w:noProof/>
                <w:webHidden/>
              </w:rPr>
              <w:fldChar w:fldCharType="separate"/>
            </w:r>
            <w:r w:rsidR="000D2050">
              <w:rPr>
                <w:noProof/>
                <w:webHidden/>
              </w:rPr>
              <w:t>4</w:t>
            </w:r>
            <w:r>
              <w:rPr>
                <w:noProof/>
                <w:webHidden/>
              </w:rPr>
              <w:fldChar w:fldCharType="end"/>
            </w:r>
          </w:hyperlink>
        </w:p>
        <w:p w14:paraId="1BCA5449" w14:textId="77777777" w:rsidR="003C1388" w:rsidRDefault="003C1388">
          <w:pPr>
            <w:pStyle w:val="Verzeichnis1"/>
            <w:rPr>
              <w:noProof/>
            </w:rPr>
          </w:pPr>
          <w:r w:rsidRPr="00BF20D4">
            <w:rPr>
              <w:rStyle w:val="Hyperlink"/>
              <w:noProof/>
              <w:u w:val="none"/>
            </w:rPr>
            <w:tab/>
          </w:r>
          <w:hyperlink w:anchor="_Toc426314864" w:history="1">
            <w:r w:rsidRPr="001945A4">
              <w:rPr>
                <w:rStyle w:val="Hyperlink"/>
                <w:noProof/>
              </w:rPr>
              <w:t>4.3. Mahlzeiten</w:t>
            </w:r>
            <w:r>
              <w:rPr>
                <w:noProof/>
                <w:webHidden/>
              </w:rPr>
              <w:tab/>
            </w:r>
            <w:r>
              <w:rPr>
                <w:noProof/>
                <w:webHidden/>
              </w:rPr>
              <w:fldChar w:fldCharType="begin"/>
            </w:r>
            <w:r>
              <w:rPr>
                <w:noProof/>
                <w:webHidden/>
              </w:rPr>
              <w:instrText xml:space="preserve"> PAGEREF _Toc426314864 \h </w:instrText>
            </w:r>
            <w:r>
              <w:rPr>
                <w:noProof/>
                <w:webHidden/>
              </w:rPr>
            </w:r>
            <w:r>
              <w:rPr>
                <w:noProof/>
                <w:webHidden/>
              </w:rPr>
              <w:fldChar w:fldCharType="separate"/>
            </w:r>
            <w:r w:rsidR="000D2050">
              <w:rPr>
                <w:noProof/>
                <w:webHidden/>
              </w:rPr>
              <w:t>5</w:t>
            </w:r>
            <w:r>
              <w:rPr>
                <w:noProof/>
                <w:webHidden/>
              </w:rPr>
              <w:fldChar w:fldCharType="end"/>
            </w:r>
          </w:hyperlink>
        </w:p>
        <w:p w14:paraId="1BCA544A" w14:textId="77777777" w:rsidR="003C1388" w:rsidRDefault="003C1388">
          <w:pPr>
            <w:pStyle w:val="Verzeichnis1"/>
            <w:rPr>
              <w:noProof/>
            </w:rPr>
          </w:pPr>
          <w:r w:rsidRPr="00BF20D4">
            <w:rPr>
              <w:rStyle w:val="Hyperlink"/>
              <w:noProof/>
              <w:u w:val="none"/>
            </w:rPr>
            <w:tab/>
          </w:r>
          <w:hyperlink w:anchor="_Toc426314865" w:history="1">
            <w:r w:rsidRPr="001945A4">
              <w:rPr>
                <w:rStyle w:val="Hyperlink"/>
                <w:noProof/>
              </w:rPr>
              <w:t>4.4. Schlafen</w:t>
            </w:r>
            <w:r>
              <w:rPr>
                <w:noProof/>
                <w:webHidden/>
              </w:rPr>
              <w:tab/>
            </w:r>
            <w:r>
              <w:rPr>
                <w:noProof/>
                <w:webHidden/>
              </w:rPr>
              <w:fldChar w:fldCharType="begin"/>
            </w:r>
            <w:r>
              <w:rPr>
                <w:noProof/>
                <w:webHidden/>
              </w:rPr>
              <w:instrText xml:space="preserve"> PAGEREF _Toc426314865 \h </w:instrText>
            </w:r>
            <w:r>
              <w:rPr>
                <w:noProof/>
                <w:webHidden/>
              </w:rPr>
            </w:r>
            <w:r>
              <w:rPr>
                <w:noProof/>
                <w:webHidden/>
              </w:rPr>
              <w:fldChar w:fldCharType="separate"/>
            </w:r>
            <w:r w:rsidR="000D2050">
              <w:rPr>
                <w:noProof/>
                <w:webHidden/>
              </w:rPr>
              <w:t>5</w:t>
            </w:r>
            <w:r>
              <w:rPr>
                <w:noProof/>
                <w:webHidden/>
              </w:rPr>
              <w:fldChar w:fldCharType="end"/>
            </w:r>
          </w:hyperlink>
        </w:p>
        <w:p w14:paraId="1BCA544B" w14:textId="77777777" w:rsidR="003C1388" w:rsidRDefault="00C8101B">
          <w:pPr>
            <w:pStyle w:val="Verzeichnis1"/>
            <w:rPr>
              <w:noProof/>
            </w:rPr>
          </w:pPr>
          <w:hyperlink w:anchor="_Toc426314866" w:history="1">
            <w:r w:rsidR="003C1388" w:rsidRPr="001945A4">
              <w:rPr>
                <w:rStyle w:val="Hyperlink"/>
                <w:noProof/>
              </w:rPr>
              <w:t>5. Bildungsbereiche</w:t>
            </w:r>
            <w:r w:rsidR="003C1388">
              <w:rPr>
                <w:noProof/>
                <w:webHidden/>
              </w:rPr>
              <w:tab/>
            </w:r>
            <w:r w:rsidR="003C1388">
              <w:rPr>
                <w:noProof/>
                <w:webHidden/>
              </w:rPr>
              <w:fldChar w:fldCharType="begin"/>
            </w:r>
            <w:r w:rsidR="003C1388">
              <w:rPr>
                <w:noProof/>
                <w:webHidden/>
              </w:rPr>
              <w:instrText xml:space="preserve"> PAGEREF _Toc426314866 \h </w:instrText>
            </w:r>
            <w:r w:rsidR="003C1388">
              <w:rPr>
                <w:noProof/>
                <w:webHidden/>
              </w:rPr>
            </w:r>
            <w:r w:rsidR="003C1388">
              <w:rPr>
                <w:noProof/>
                <w:webHidden/>
              </w:rPr>
              <w:fldChar w:fldCharType="separate"/>
            </w:r>
            <w:r w:rsidR="000D2050">
              <w:rPr>
                <w:noProof/>
                <w:webHidden/>
              </w:rPr>
              <w:t>6</w:t>
            </w:r>
            <w:r w:rsidR="003C1388">
              <w:rPr>
                <w:noProof/>
                <w:webHidden/>
              </w:rPr>
              <w:fldChar w:fldCharType="end"/>
            </w:r>
          </w:hyperlink>
        </w:p>
        <w:p w14:paraId="1BCA544C" w14:textId="77777777" w:rsidR="003C1388" w:rsidRDefault="003C1388">
          <w:pPr>
            <w:pStyle w:val="Verzeichnis1"/>
            <w:rPr>
              <w:noProof/>
            </w:rPr>
          </w:pPr>
          <w:r w:rsidRPr="00BF20D4">
            <w:rPr>
              <w:rStyle w:val="Hyperlink"/>
              <w:noProof/>
              <w:u w:val="none"/>
            </w:rPr>
            <w:tab/>
          </w:r>
          <w:hyperlink w:anchor="_Toc426314867" w:history="1">
            <w:r w:rsidRPr="001945A4">
              <w:rPr>
                <w:rStyle w:val="Hyperlink"/>
                <w:noProof/>
              </w:rPr>
              <w:t>5.1. Bewegung</w:t>
            </w:r>
            <w:r>
              <w:rPr>
                <w:noProof/>
                <w:webHidden/>
              </w:rPr>
              <w:tab/>
            </w:r>
            <w:r>
              <w:rPr>
                <w:noProof/>
                <w:webHidden/>
              </w:rPr>
              <w:fldChar w:fldCharType="begin"/>
            </w:r>
            <w:r>
              <w:rPr>
                <w:noProof/>
                <w:webHidden/>
              </w:rPr>
              <w:instrText xml:space="preserve"> PAGEREF _Toc426314867 \h </w:instrText>
            </w:r>
            <w:r>
              <w:rPr>
                <w:noProof/>
                <w:webHidden/>
              </w:rPr>
            </w:r>
            <w:r>
              <w:rPr>
                <w:noProof/>
                <w:webHidden/>
              </w:rPr>
              <w:fldChar w:fldCharType="separate"/>
            </w:r>
            <w:r w:rsidR="000D2050">
              <w:rPr>
                <w:noProof/>
                <w:webHidden/>
              </w:rPr>
              <w:t>6</w:t>
            </w:r>
            <w:r>
              <w:rPr>
                <w:noProof/>
                <w:webHidden/>
              </w:rPr>
              <w:fldChar w:fldCharType="end"/>
            </w:r>
          </w:hyperlink>
        </w:p>
        <w:p w14:paraId="1BCA544D" w14:textId="77777777" w:rsidR="003C1388" w:rsidRDefault="003C1388">
          <w:pPr>
            <w:pStyle w:val="Verzeichnis1"/>
            <w:rPr>
              <w:noProof/>
            </w:rPr>
          </w:pPr>
          <w:r w:rsidRPr="00BF20D4">
            <w:rPr>
              <w:rStyle w:val="Hyperlink"/>
              <w:noProof/>
              <w:u w:val="none"/>
            </w:rPr>
            <w:tab/>
          </w:r>
          <w:hyperlink w:anchor="_Toc426314868" w:history="1">
            <w:r w:rsidRPr="001945A4">
              <w:rPr>
                <w:rStyle w:val="Hyperlink"/>
                <w:noProof/>
              </w:rPr>
              <w:t>5.2. Sprache</w:t>
            </w:r>
            <w:r>
              <w:rPr>
                <w:noProof/>
                <w:webHidden/>
              </w:rPr>
              <w:tab/>
            </w:r>
            <w:r>
              <w:rPr>
                <w:noProof/>
                <w:webHidden/>
              </w:rPr>
              <w:fldChar w:fldCharType="begin"/>
            </w:r>
            <w:r>
              <w:rPr>
                <w:noProof/>
                <w:webHidden/>
              </w:rPr>
              <w:instrText xml:space="preserve"> PAGEREF _Toc426314868 \h </w:instrText>
            </w:r>
            <w:r>
              <w:rPr>
                <w:noProof/>
                <w:webHidden/>
              </w:rPr>
            </w:r>
            <w:r>
              <w:rPr>
                <w:noProof/>
                <w:webHidden/>
              </w:rPr>
              <w:fldChar w:fldCharType="separate"/>
            </w:r>
            <w:r w:rsidR="000D2050">
              <w:rPr>
                <w:noProof/>
                <w:webHidden/>
              </w:rPr>
              <w:t>7</w:t>
            </w:r>
            <w:r>
              <w:rPr>
                <w:noProof/>
                <w:webHidden/>
              </w:rPr>
              <w:fldChar w:fldCharType="end"/>
            </w:r>
          </w:hyperlink>
        </w:p>
        <w:p w14:paraId="1BCA544E" w14:textId="77777777" w:rsidR="003C1388" w:rsidRDefault="003C1388">
          <w:pPr>
            <w:pStyle w:val="Verzeichnis1"/>
            <w:rPr>
              <w:noProof/>
            </w:rPr>
          </w:pPr>
          <w:r w:rsidRPr="00BF20D4">
            <w:rPr>
              <w:rStyle w:val="Hyperlink"/>
              <w:noProof/>
              <w:u w:val="none"/>
            </w:rPr>
            <w:tab/>
          </w:r>
          <w:hyperlink w:anchor="_Toc426314869" w:history="1">
            <w:r w:rsidRPr="001945A4">
              <w:rPr>
                <w:rStyle w:val="Hyperlink"/>
                <w:noProof/>
              </w:rPr>
              <w:t>5.3. Kreativität</w:t>
            </w:r>
            <w:r>
              <w:rPr>
                <w:noProof/>
                <w:webHidden/>
              </w:rPr>
              <w:tab/>
            </w:r>
            <w:r>
              <w:rPr>
                <w:noProof/>
                <w:webHidden/>
              </w:rPr>
              <w:fldChar w:fldCharType="begin"/>
            </w:r>
            <w:r>
              <w:rPr>
                <w:noProof/>
                <w:webHidden/>
              </w:rPr>
              <w:instrText xml:space="preserve"> PAGEREF _Toc426314869 \h </w:instrText>
            </w:r>
            <w:r>
              <w:rPr>
                <w:noProof/>
                <w:webHidden/>
              </w:rPr>
            </w:r>
            <w:r>
              <w:rPr>
                <w:noProof/>
                <w:webHidden/>
              </w:rPr>
              <w:fldChar w:fldCharType="separate"/>
            </w:r>
            <w:r w:rsidR="000D2050">
              <w:rPr>
                <w:noProof/>
                <w:webHidden/>
              </w:rPr>
              <w:t>7</w:t>
            </w:r>
            <w:r>
              <w:rPr>
                <w:noProof/>
                <w:webHidden/>
              </w:rPr>
              <w:fldChar w:fldCharType="end"/>
            </w:r>
          </w:hyperlink>
        </w:p>
        <w:p w14:paraId="1BCA544F" w14:textId="77777777" w:rsidR="003C1388" w:rsidRDefault="003C1388">
          <w:pPr>
            <w:pStyle w:val="Verzeichnis1"/>
            <w:rPr>
              <w:noProof/>
            </w:rPr>
          </w:pPr>
          <w:r w:rsidRPr="00BF20D4">
            <w:rPr>
              <w:rStyle w:val="Hyperlink"/>
              <w:noProof/>
              <w:u w:val="none"/>
            </w:rPr>
            <w:tab/>
          </w:r>
          <w:hyperlink w:anchor="_Toc426314870" w:history="1">
            <w:r w:rsidRPr="001945A4">
              <w:rPr>
                <w:rStyle w:val="Hyperlink"/>
                <w:noProof/>
              </w:rPr>
              <w:t>5.4. Spiel</w:t>
            </w:r>
            <w:r>
              <w:rPr>
                <w:noProof/>
                <w:webHidden/>
              </w:rPr>
              <w:tab/>
            </w:r>
            <w:r>
              <w:rPr>
                <w:noProof/>
                <w:webHidden/>
              </w:rPr>
              <w:fldChar w:fldCharType="begin"/>
            </w:r>
            <w:r>
              <w:rPr>
                <w:noProof/>
                <w:webHidden/>
              </w:rPr>
              <w:instrText xml:space="preserve"> PAGEREF _Toc426314870 \h </w:instrText>
            </w:r>
            <w:r>
              <w:rPr>
                <w:noProof/>
                <w:webHidden/>
              </w:rPr>
            </w:r>
            <w:r>
              <w:rPr>
                <w:noProof/>
                <w:webHidden/>
              </w:rPr>
              <w:fldChar w:fldCharType="separate"/>
            </w:r>
            <w:r w:rsidR="000D2050">
              <w:rPr>
                <w:noProof/>
                <w:webHidden/>
              </w:rPr>
              <w:t>8</w:t>
            </w:r>
            <w:r>
              <w:rPr>
                <w:noProof/>
                <w:webHidden/>
              </w:rPr>
              <w:fldChar w:fldCharType="end"/>
            </w:r>
          </w:hyperlink>
        </w:p>
        <w:p w14:paraId="1BCA5450" w14:textId="77777777" w:rsidR="003C1388" w:rsidRDefault="00C8101B">
          <w:pPr>
            <w:pStyle w:val="Verzeichnis1"/>
            <w:rPr>
              <w:noProof/>
            </w:rPr>
          </w:pPr>
          <w:hyperlink w:anchor="_Toc426314871" w:history="1">
            <w:r w:rsidR="003C1388" w:rsidRPr="001945A4">
              <w:rPr>
                <w:rStyle w:val="Hyperlink"/>
                <w:noProof/>
              </w:rPr>
              <w:t>6. Rituale im Tagesablauf</w:t>
            </w:r>
            <w:r w:rsidR="003C1388">
              <w:rPr>
                <w:noProof/>
                <w:webHidden/>
              </w:rPr>
              <w:tab/>
            </w:r>
            <w:r w:rsidR="003C1388">
              <w:rPr>
                <w:noProof/>
                <w:webHidden/>
              </w:rPr>
              <w:fldChar w:fldCharType="begin"/>
            </w:r>
            <w:r w:rsidR="003C1388">
              <w:rPr>
                <w:noProof/>
                <w:webHidden/>
              </w:rPr>
              <w:instrText xml:space="preserve"> PAGEREF _Toc426314871 \h </w:instrText>
            </w:r>
            <w:r w:rsidR="003C1388">
              <w:rPr>
                <w:noProof/>
                <w:webHidden/>
              </w:rPr>
            </w:r>
            <w:r w:rsidR="003C1388">
              <w:rPr>
                <w:noProof/>
                <w:webHidden/>
              </w:rPr>
              <w:fldChar w:fldCharType="separate"/>
            </w:r>
            <w:r w:rsidR="000D2050">
              <w:rPr>
                <w:noProof/>
                <w:webHidden/>
              </w:rPr>
              <w:t>8</w:t>
            </w:r>
            <w:r w:rsidR="003C1388">
              <w:rPr>
                <w:noProof/>
                <w:webHidden/>
              </w:rPr>
              <w:fldChar w:fldCharType="end"/>
            </w:r>
          </w:hyperlink>
        </w:p>
        <w:p w14:paraId="1BCA5451" w14:textId="77777777" w:rsidR="00816509" w:rsidRDefault="00816509">
          <w:r>
            <w:rPr>
              <w:b/>
              <w:bCs/>
            </w:rPr>
            <w:fldChar w:fldCharType="end"/>
          </w:r>
        </w:p>
      </w:sdtContent>
    </w:sdt>
    <w:p w14:paraId="1BCA5452" w14:textId="77777777" w:rsidR="0089449E" w:rsidRDefault="0089449E">
      <w:pPr>
        <w:widowControl/>
        <w:suppressAutoHyphens w:val="0"/>
        <w:rPr>
          <w:rFonts w:asciiTheme="minorHAnsi" w:eastAsiaTheme="majorEastAsia" w:hAnsiTheme="minorHAnsi" w:cstheme="majorBidi"/>
          <w:b/>
          <w:bCs/>
          <w:sz w:val="26"/>
          <w:szCs w:val="26"/>
        </w:rPr>
      </w:pPr>
      <w:r>
        <w:rPr>
          <w:rFonts w:asciiTheme="minorHAnsi" w:hAnsiTheme="minorHAnsi"/>
          <w:sz w:val="26"/>
          <w:szCs w:val="26"/>
        </w:rPr>
        <w:br w:type="page"/>
      </w:r>
    </w:p>
    <w:p w14:paraId="1BCA5453" w14:textId="77777777" w:rsidR="00E62643" w:rsidRPr="005478E4" w:rsidRDefault="00C22F8D" w:rsidP="00CB4E57">
      <w:pPr>
        <w:pStyle w:val="berschrift1"/>
      </w:pPr>
      <w:bookmarkStart w:id="0" w:name="_Toc426314256"/>
      <w:bookmarkStart w:id="1" w:name="_Toc426314857"/>
      <w:r>
        <w:rPr>
          <w:rFonts w:asciiTheme="minorHAnsi" w:hAnsiTheme="minorHAnsi"/>
          <w:color w:val="auto"/>
          <w:sz w:val="26"/>
          <w:szCs w:val="26"/>
        </w:rPr>
        <w:lastRenderedPageBreak/>
        <w:t>Leitgedanke</w:t>
      </w:r>
      <w:bookmarkEnd w:id="0"/>
      <w:bookmarkEnd w:id="1"/>
      <w:r w:rsidR="00E62643" w:rsidRPr="005478E4">
        <w:br/>
      </w:r>
    </w:p>
    <w:p w14:paraId="1BCA5454" w14:textId="524E54F7" w:rsidR="00C22F8D" w:rsidRPr="00C22F8D" w:rsidRDefault="00C22F8D" w:rsidP="00C22F8D">
      <w:pPr>
        <w:spacing w:line="276" w:lineRule="auto"/>
        <w:jc w:val="center"/>
        <w:rPr>
          <w:rFonts w:asciiTheme="minorHAnsi" w:hAnsiTheme="minorHAnsi" w:cs="Arial"/>
          <w:bCs/>
          <w:sz w:val="22"/>
          <w:szCs w:val="22"/>
        </w:rPr>
      </w:pPr>
      <w:r w:rsidRPr="00C22F8D">
        <w:rPr>
          <w:rFonts w:asciiTheme="minorHAnsi" w:hAnsiTheme="minorHAnsi" w:cs="Arial"/>
          <w:bCs/>
          <w:sz w:val="22"/>
          <w:szCs w:val="22"/>
        </w:rPr>
        <w:t xml:space="preserve">Erzähl es </w:t>
      </w:r>
      <w:r w:rsidR="00B856B8" w:rsidRPr="00C22F8D">
        <w:rPr>
          <w:rFonts w:asciiTheme="minorHAnsi" w:hAnsiTheme="minorHAnsi" w:cs="Arial"/>
          <w:bCs/>
          <w:sz w:val="22"/>
          <w:szCs w:val="22"/>
        </w:rPr>
        <w:t>mir, und</w:t>
      </w:r>
      <w:r w:rsidRPr="00C22F8D">
        <w:rPr>
          <w:rFonts w:asciiTheme="minorHAnsi" w:hAnsiTheme="minorHAnsi" w:cs="Arial"/>
          <w:bCs/>
          <w:sz w:val="22"/>
          <w:szCs w:val="22"/>
        </w:rPr>
        <w:t xml:space="preserve"> ich werde es vergessen.</w:t>
      </w:r>
    </w:p>
    <w:p w14:paraId="1BCA5455" w14:textId="77777777" w:rsidR="00C22F8D" w:rsidRPr="00C22F8D" w:rsidRDefault="00C22F8D" w:rsidP="00C22F8D">
      <w:pPr>
        <w:spacing w:line="276" w:lineRule="auto"/>
        <w:jc w:val="center"/>
        <w:rPr>
          <w:rFonts w:asciiTheme="minorHAnsi" w:hAnsiTheme="minorHAnsi" w:cs="Arial"/>
          <w:bCs/>
          <w:sz w:val="22"/>
          <w:szCs w:val="22"/>
        </w:rPr>
      </w:pPr>
      <w:r w:rsidRPr="00C22F8D">
        <w:rPr>
          <w:rFonts w:asciiTheme="minorHAnsi" w:hAnsiTheme="minorHAnsi" w:cs="Arial"/>
          <w:bCs/>
          <w:sz w:val="22"/>
          <w:szCs w:val="22"/>
        </w:rPr>
        <w:t>Zeig es mir, und ich werde mich erinnern.</w:t>
      </w:r>
    </w:p>
    <w:p w14:paraId="1BCA5456" w14:textId="77777777" w:rsidR="00C22F8D" w:rsidRPr="00C22F8D" w:rsidRDefault="00C22F8D" w:rsidP="00C22F8D">
      <w:pPr>
        <w:spacing w:line="276" w:lineRule="auto"/>
        <w:jc w:val="center"/>
        <w:rPr>
          <w:rFonts w:asciiTheme="minorHAnsi" w:hAnsiTheme="minorHAnsi" w:cs="Arial"/>
          <w:bCs/>
          <w:sz w:val="22"/>
          <w:szCs w:val="22"/>
        </w:rPr>
      </w:pPr>
      <w:r w:rsidRPr="00C22F8D">
        <w:rPr>
          <w:rFonts w:asciiTheme="minorHAnsi" w:hAnsiTheme="minorHAnsi" w:cs="Arial"/>
          <w:bCs/>
          <w:sz w:val="22"/>
          <w:szCs w:val="22"/>
        </w:rPr>
        <w:t>Lass es mich tun, und ich werde es behalten.</w:t>
      </w:r>
    </w:p>
    <w:p w14:paraId="1BCA5457" w14:textId="77777777" w:rsidR="00E62643" w:rsidRPr="005478E4" w:rsidRDefault="00C22F8D" w:rsidP="00C22F8D">
      <w:pPr>
        <w:spacing w:line="276" w:lineRule="auto"/>
        <w:jc w:val="center"/>
        <w:rPr>
          <w:rFonts w:asciiTheme="minorHAnsi" w:hAnsiTheme="minorHAnsi" w:cs="Arial"/>
          <w:bCs/>
          <w:sz w:val="22"/>
          <w:szCs w:val="22"/>
        </w:rPr>
      </w:pPr>
      <w:r w:rsidRPr="00C22F8D">
        <w:rPr>
          <w:rFonts w:asciiTheme="minorHAnsi" w:hAnsiTheme="minorHAnsi" w:cs="Arial"/>
          <w:bCs/>
          <w:sz w:val="22"/>
          <w:szCs w:val="22"/>
        </w:rPr>
        <w:t>Konfuzius</w:t>
      </w:r>
      <w:r w:rsidR="00E62643" w:rsidRPr="005478E4">
        <w:rPr>
          <w:rFonts w:asciiTheme="minorHAnsi" w:hAnsiTheme="minorHAnsi" w:cs="Arial"/>
          <w:bCs/>
          <w:sz w:val="22"/>
          <w:szCs w:val="22"/>
        </w:rPr>
        <w:t>.</w:t>
      </w:r>
    </w:p>
    <w:p w14:paraId="1BCA5458" w14:textId="77777777" w:rsidR="00E62643" w:rsidRPr="005478E4" w:rsidRDefault="00E62643" w:rsidP="005478E4">
      <w:pPr>
        <w:spacing w:line="276" w:lineRule="auto"/>
        <w:rPr>
          <w:rFonts w:asciiTheme="minorHAnsi" w:hAnsiTheme="minorHAnsi" w:cs="Arial"/>
          <w:bCs/>
          <w:sz w:val="22"/>
          <w:szCs w:val="22"/>
        </w:rPr>
      </w:pPr>
    </w:p>
    <w:p w14:paraId="1BCA5459" w14:textId="08D97D1E" w:rsidR="00E62643" w:rsidRPr="005478E4" w:rsidRDefault="00270AF9" w:rsidP="005478E4">
      <w:pPr>
        <w:spacing w:line="276" w:lineRule="auto"/>
        <w:jc w:val="right"/>
        <w:rPr>
          <w:rFonts w:asciiTheme="minorHAnsi" w:hAnsiTheme="minorHAnsi" w:cs="Arial"/>
          <w:bCs/>
          <w:sz w:val="22"/>
          <w:szCs w:val="22"/>
        </w:rPr>
      </w:pPr>
      <w:r>
        <w:rPr>
          <w:rFonts w:asciiTheme="minorHAnsi" w:hAnsiTheme="minorHAnsi" w:cs="Arial"/>
          <w:bCs/>
          <w:sz w:val="22"/>
          <w:szCs w:val="22"/>
        </w:rPr>
        <w:t xml:space="preserve">Detmold, im </w:t>
      </w:r>
      <w:r w:rsidR="00744D85">
        <w:rPr>
          <w:rFonts w:asciiTheme="minorHAnsi" w:hAnsiTheme="minorHAnsi" w:cs="Arial"/>
          <w:bCs/>
          <w:sz w:val="22"/>
          <w:szCs w:val="22"/>
        </w:rPr>
        <w:t>September 2020</w:t>
      </w:r>
    </w:p>
    <w:p w14:paraId="1BCA545A" w14:textId="77777777" w:rsidR="00E62643" w:rsidRPr="00FA45A8" w:rsidRDefault="00E62643" w:rsidP="00FA45A8">
      <w:pPr>
        <w:pStyle w:val="berschrift1"/>
        <w:spacing w:before="600" w:after="120"/>
        <w:rPr>
          <w:rFonts w:asciiTheme="minorHAnsi" w:hAnsiTheme="minorHAnsi" w:cs="Arial"/>
          <w:b w:val="0"/>
          <w:bCs w:val="0"/>
          <w:color w:val="auto"/>
          <w:sz w:val="26"/>
          <w:szCs w:val="26"/>
        </w:rPr>
      </w:pPr>
      <w:bookmarkStart w:id="2" w:name="_Toc421880876"/>
      <w:bookmarkStart w:id="3" w:name="_Toc426314257"/>
      <w:bookmarkStart w:id="4" w:name="_Toc426314858"/>
      <w:r w:rsidRPr="00FA45A8">
        <w:rPr>
          <w:rFonts w:asciiTheme="minorHAnsi" w:hAnsiTheme="minorHAnsi" w:cs="Arial"/>
          <w:color w:val="auto"/>
          <w:sz w:val="26"/>
          <w:szCs w:val="26"/>
        </w:rPr>
        <w:t xml:space="preserve">1. </w:t>
      </w:r>
      <w:bookmarkEnd w:id="2"/>
      <w:r w:rsidR="001641A9" w:rsidRPr="001641A9">
        <w:rPr>
          <w:rFonts w:asciiTheme="minorHAnsi" w:hAnsiTheme="minorHAnsi"/>
          <w:color w:val="auto"/>
          <w:sz w:val="26"/>
          <w:szCs w:val="26"/>
        </w:rPr>
        <w:t>Unser Bild vom Kleinstkind</w:t>
      </w:r>
      <w:bookmarkEnd w:id="3"/>
      <w:bookmarkEnd w:id="4"/>
      <w:r w:rsidRPr="00FA45A8">
        <w:rPr>
          <w:rFonts w:asciiTheme="minorHAnsi" w:hAnsiTheme="minorHAnsi" w:cs="Arial"/>
          <w:color w:val="auto"/>
          <w:sz w:val="26"/>
          <w:szCs w:val="26"/>
        </w:rPr>
        <w:t xml:space="preserve"> </w:t>
      </w:r>
      <w:r w:rsidRPr="00FA45A8">
        <w:rPr>
          <w:rFonts w:asciiTheme="minorHAnsi" w:hAnsiTheme="minorHAnsi" w:cs="Arial"/>
          <w:sz w:val="26"/>
          <w:szCs w:val="26"/>
        </w:rPr>
        <w:br/>
      </w:r>
    </w:p>
    <w:p w14:paraId="1BCA545B" w14:textId="0F796B25" w:rsidR="00E62643" w:rsidRDefault="001641A9" w:rsidP="0087552B">
      <w:pPr>
        <w:spacing w:after="120" w:line="276" w:lineRule="auto"/>
        <w:jc w:val="both"/>
        <w:rPr>
          <w:rFonts w:asciiTheme="minorHAnsi" w:hAnsiTheme="minorHAnsi" w:cs="Arial"/>
          <w:sz w:val="22"/>
          <w:szCs w:val="22"/>
        </w:rPr>
      </w:pPr>
      <w:r w:rsidRPr="001641A9">
        <w:rPr>
          <w:rFonts w:asciiTheme="minorHAnsi" w:hAnsiTheme="minorHAnsi" w:cs="Arial"/>
          <w:sz w:val="22"/>
          <w:szCs w:val="22"/>
        </w:rPr>
        <w:t>Jedes Kind ist individuell. Das bedeutet, dass es ein eigenes Entwicklungs- und Lerntempo hat.</w:t>
      </w:r>
      <w:r>
        <w:rPr>
          <w:rFonts w:asciiTheme="minorHAnsi" w:hAnsiTheme="minorHAnsi" w:cs="Arial"/>
          <w:sz w:val="22"/>
          <w:szCs w:val="22"/>
        </w:rPr>
        <w:t xml:space="preserve"> </w:t>
      </w:r>
      <w:r w:rsidRPr="001641A9">
        <w:rPr>
          <w:rFonts w:asciiTheme="minorHAnsi" w:hAnsiTheme="minorHAnsi" w:cs="Arial"/>
          <w:sz w:val="22"/>
          <w:szCs w:val="22"/>
        </w:rPr>
        <w:t>Daraus schließen wir, dass jedes Kind nur aus Eigeninitiative, basierend auf seinen Interessen, lernt.  Vor allem Kleinstkinder eignen sich ihre Umwelt durch ganzheitliche Sinneserfahrungen an.</w:t>
      </w:r>
      <w:r>
        <w:rPr>
          <w:rFonts w:asciiTheme="minorHAnsi" w:hAnsiTheme="minorHAnsi" w:cs="Arial"/>
          <w:sz w:val="22"/>
          <w:szCs w:val="22"/>
        </w:rPr>
        <w:t xml:space="preserve"> </w:t>
      </w:r>
      <w:r w:rsidRPr="001641A9">
        <w:rPr>
          <w:rFonts w:asciiTheme="minorHAnsi" w:hAnsiTheme="minorHAnsi" w:cs="Arial"/>
          <w:sz w:val="22"/>
          <w:szCs w:val="22"/>
        </w:rPr>
        <w:t xml:space="preserve">Besonders wichtig ist zudem eine stabile Bindung zu den Fachkräften, damit das Kind </w:t>
      </w:r>
      <w:r w:rsidR="00C80E08" w:rsidRPr="001641A9">
        <w:rPr>
          <w:rFonts w:asciiTheme="minorHAnsi" w:hAnsiTheme="minorHAnsi" w:cs="Arial"/>
          <w:sz w:val="22"/>
          <w:szCs w:val="22"/>
        </w:rPr>
        <w:t>die</w:t>
      </w:r>
      <w:r w:rsidR="00C80E08">
        <w:rPr>
          <w:rFonts w:asciiTheme="minorHAnsi" w:hAnsiTheme="minorHAnsi" w:cs="Arial"/>
          <w:sz w:val="22"/>
          <w:szCs w:val="22"/>
        </w:rPr>
        <w:t xml:space="preserve"> </w:t>
      </w:r>
      <w:r w:rsidR="00C80E08" w:rsidRPr="001641A9">
        <w:rPr>
          <w:rFonts w:asciiTheme="minorHAnsi" w:hAnsiTheme="minorHAnsi" w:cs="Arial"/>
          <w:sz w:val="22"/>
          <w:szCs w:val="22"/>
        </w:rPr>
        <w:t>Herausforderungen</w:t>
      </w:r>
      <w:r w:rsidRPr="001641A9">
        <w:rPr>
          <w:rFonts w:asciiTheme="minorHAnsi" w:hAnsiTheme="minorHAnsi" w:cs="Arial"/>
          <w:sz w:val="22"/>
          <w:szCs w:val="22"/>
        </w:rPr>
        <w:t xml:space="preserve"> des Alltags und seine Entwi</w:t>
      </w:r>
      <w:r>
        <w:rPr>
          <w:rFonts w:asciiTheme="minorHAnsi" w:hAnsiTheme="minorHAnsi" w:cs="Arial"/>
          <w:sz w:val="22"/>
          <w:szCs w:val="22"/>
        </w:rPr>
        <w:t xml:space="preserve">cklungsschritte annehmen kann. </w:t>
      </w:r>
    </w:p>
    <w:p w14:paraId="1BCA545C" w14:textId="77777777" w:rsidR="007162B6" w:rsidRPr="007162B6" w:rsidRDefault="007162B6" w:rsidP="007162B6">
      <w:pPr>
        <w:spacing w:after="120" w:line="276" w:lineRule="auto"/>
        <w:jc w:val="both"/>
        <w:rPr>
          <w:rFonts w:asciiTheme="minorHAnsi" w:hAnsiTheme="minorHAnsi" w:cs="Arial"/>
          <w:sz w:val="22"/>
          <w:szCs w:val="22"/>
        </w:rPr>
      </w:pPr>
      <w:r w:rsidRPr="007162B6">
        <w:rPr>
          <w:rFonts w:asciiTheme="minorHAnsi" w:hAnsiTheme="minorHAnsi" w:cs="Arial"/>
          <w:sz w:val="22"/>
          <w:szCs w:val="22"/>
        </w:rPr>
        <w:t xml:space="preserve">Das bedeutet für unsere pädagogische Arbeit: </w:t>
      </w:r>
    </w:p>
    <w:p w14:paraId="1BCA545D" w14:textId="77777777" w:rsidR="007162B6" w:rsidRPr="007162B6" w:rsidRDefault="007162B6" w:rsidP="007162B6">
      <w:pPr>
        <w:spacing w:line="276" w:lineRule="auto"/>
        <w:jc w:val="both"/>
        <w:rPr>
          <w:rFonts w:asciiTheme="minorHAnsi" w:hAnsiTheme="minorHAnsi" w:cs="Arial"/>
          <w:sz w:val="22"/>
          <w:szCs w:val="22"/>
        </w:rPr>
      </w:pPr>
      <w:r w:rsidRPr="007162B6">
        <w:rPr>
          <w:rFonts w:asciiTheme="minorHAnsi" w:hAnsiTheme="minorHAnsi" w:cs="Arial"/>
          <w:sz w:val="22"/>
          <w:szCs w:val="22"/>
        </w:rPr>
        <w:t>-</w:t>
      </w:r>
      <w:r w:rsidRPr="007162B6">
        <w:rPr>
          <w:rFonts w:asciiTheme="minorHAnsi" w:hAnsiTheme="minorHAnsi" w:cs="Arial"/>
          <w:sz w:val="22"/>
          <w:szCs w:val="22"/>
        </w:rPr>
        <w:tab/>
        <w:t>Wir akzeptieren jedes Kind in seiner Individualität.</w:t>
      </w:r>
    </w:p>
    <w:p w14:paraId="1BCA545E" w14:textId="77777777" w:rsidR="007162B6" w:rsidRPr="007162B6" w:rsidRDefault="007162B6" w:rsidP="007162B6">
      <w:pPr>
        <w:spacing w:line="276" w:lineRule="auto"/>
        <w:jc w:val="both"/>
        <w:rPr>
          <w:rFonts w:asciiTheme="minorHAnsi" w:hAnsiTheme="minorHAnsi" w:cs="Arial"/>
          <w:sz w:val="22"/>
          <w:szCs w:val="22"/>
        </w:rPr>
      </w:pPr>
      <w:r w:rsidRPr="007162B6">
        <w:rPr>
          <w:rFonts w:asciiTheme="minorHAnsi" w:hAnsiTheme="minorHAnsi" w:cs="Arial"/>
          <w:sz w:val="22"/>
          <w:szCs w:val="22"/>
        </w:rPr>
        <w:t>-</w:t>
      </w:r>
      <w:r w:rsidRPr="007162B6">
        <w:rPr>
          <w:rFonts w:asciiTheme="minorHAnsi" w:hAnsiTheme="minorHAnsi" w:cs="Arial"/>
          <w:sz w:val="22"/>
          <w:szCs w:val="22"/>
        </w:rPr>
        <w:tab/>
        <w:t xml:space="preserve">Wir greifen dem nächsten Entwicklungsschritt eines Kindes nicht vor. </w:t>
      </w:r>
    </w:p>
    <w:p w14:paraId="3FA4418E" w14:textId="77777777" w:rsidR="00501CAC" w:rsidRDefault="007162B6" w:rsidP="007162B6">
      <w:pPr>
        <w:spacing w:line="276" w:lineRule="auto"/>
        <w:jc w:val="both"/>
        <w:rPr>
          <w:rFonts w:asciiTheme="minorHAnsi" w:hAnsiTheme="minorHAnsi" w:cs="Arial"/>
          <w:sz w:val="22"/>
          <w:szCs w:val="22"/>
        </w:rPr>
      </w:pPr>
      <w:r w:rsidRPr="007162B6">
        <w:rPr>
          <w:rFonts w:asciiTheme="minorHAnsi" w:hAnsiTheme="minorHAnsi" w:cs="Arial"/>
          <w:sz w:val="22"/>
          <w:szCs w:val="22"/>
        </w:rPr>
        <w:t>-</w:t>
      </w:r>
      <w:r w:rsidRPr="007162B6">
        <w:rPr>
          <w:rFonts w:asciiTheme="minorHAnsi" w:hAnsiTheme="minorHAnsi" w:cs="Arial"/>
          <w:sz w:val="22"/>
          <w:szCs w:val="22"/>
        </w:rPr>
        <w:tab/>
      </w:r>
      <w:r w:rsidR="00C80E08" w:rsidRPr="007162B6">
        <w:rPr>
          <w:rFonts w:asciiTheme="minorHAnsi" w:hAnsiTheme="minorHAnsi" w:cs="Arial"/>
          <w:sz w:val="22"/>
          <w:szCs w:val="22"/>
        </w:rPr>
        <w:t>Wir bieten</w:t>
      </w:r>
      <w:r w:rsidRPr="007162B6">
        <w:rPr>
          <w:rFonts w:asciiTheme="minorHAnsi" w:hAnsiTheme="minorHAnsi" w:cs="Arial"/>
          <w:sz w:val="22"/>
          <w:szCs w:val="22"/>
        </w:rPr>
        <w:t xml:space="preserve"> </w:t>
      </w:r>
    </w:p>
    <w:p w14:paraId="1BCA545F" w14:textId="227A0F28" w:rsidR="007162B6" w:rsidRPr="007162B6" w:rsidRDefault="007162B6" w:rsidP="007162B6">
      <w:pPr>
        <w:spacing w:line="276" w:lineRule="auto"/>
        <w:jc w:val="both"/>
        <w:rPr>
          <w:rFonts w:asciiTheme="minorHAnsi" w:hAnsiTheme="minorHAnsi" w:cs="Arial"/>
          <w:sz w:val="22"/>
          <w:szCs w:val="22"/>
        </w:rPr>
      </w:pPr>
      <w:r w:rsidRPr="007162B6">
        <w:rPr>
          <w:rFonts w:asciiTheme="minorHAnsi" w:hAnsiTheme="minorHAnsi" w:cs="Arial"/>
          <w:sz w:val="22"/>
          <w:szCs w:val="22"/>
        </w:rPr>
        <w:t>den Kindern durch Impulse  einen Erfahrungsraum.</w:t>
      </w:r>
    </w:p>
    <w:p w14:paraId="1BCA5460" w14:textId="77777777" w:rsidR="007162B6" w:rsidRPr="007162B6" w:rsidRDefault="007162B6" w:rsidP="007162B6">
      <w:pPr>
        <w:spacing w:line="276" w:lineRule="auto"/>
        <w:jc w:val="both"/>
        <w:rPr>
          <w:rFonts w:asciiTheme="minorHAnsi" w:hAnsiTheme="minorHAnsi" w:cs="Arial"/>
          <w:sz w:val="22"/>
          <w:szCs w:val="22"/>
        </w:rPr>
      </w:pPr>
      <w:r>
        <w:rPr>
          <w:rFonts w:asciiTheme="minorHAnsi" w:hAnsiTheme="minorHAnsi" w:cs="Arial"/>
          <w:sz w:val="22"/>
          <w:szCs w:val="22"/>
        </w:rPr>
        <w:tab/>
      </w:r>
      <w:r w:rsidRPr="007162B6">
        <w:rPr>
          <w:rFonts w:asciiTheme="minorHAnsi" w:hAnsiTheme="minorHAnsi" w:cs="Arial"/>
          <w:sz w:val="22"/>
          <w:szCs w:val="22"/>
        </w:rPr>
        <w:t>(z.B. eine flexible Bewegungslan</w:t>
      </w:r>
      <w:r w:rsidR="005D1DF0">
        <w:rPr>
          <w:rFonts w:asciiTheme="minorHAnsi" w:hAnsiTheme="minorHAnsi" w:cs="Arial"/>
          <w:sz w:val="22"/>
          <w:szCs w:val="22"/>
        </w:rPr>
        <w:t>d</w:t>
      </w:r>
      <w:r w:rsidRPr="007162B6">
        <w:rPr>
          <w:rFonts w:asciiTheme="minorHAnsi" w:hAnsiTheme="minorHAnsi" w:cs="Arial"/>
          <w:sz w:val="22"/>
          <w:szCs w:val="22"/>
        </w:rPr>
        <w:t xml:space="preserve">schaft im Gruppenraum und verschiedene Spielmaterialien die </w:t>
      </w:r>
      <w:r>
        <w:rPr>
          <w:rFonts w:asciiTheme="minorHAnsi" w:hAnsiTheme="minorHAnsi" w:cs="Arial"/>
          <w:sz w:val="22"/>
          <w:szCs w:val="22"/>
        </w:rPr>
        <w:tab/>
      </w:r>
      <w:r w:rsidRPr="007162B6">
        <w:rPr>
          <w:rFonts w:asciiTheme="minorHAnsi" w:hAnsiTheme="minorHAnsi" w:cs="Arial"/>
          <w:sz w:val="22"/>
          <w:szCs w:val="22"/>
        </w:rPr>
        <w:t xml:space="preserve">situationsorientiert umgetauscht werden) </w:t>
      </w:r>
    </w:p>
    <w:p w14:paraId="1BCA5461" w14:textId="77777777" w:rsidR="007162B6" w:rsidRPr="007162B6" w:rsidRDefault="007162B6" w:rsidP="007162B6">
      <w:pPr>
        <w:spacing w:line="276" w:lineRule="auto"/>
        <w:jc w:val="both"/>
        <w:rPr>
          <w:rFonts w:asciiTheme="minorHAnsi" w:hAnsiTheme="minorHAnsi" w:cs="Arial"/>
          <w:sz w:val="22"/>
          <w:szCs w:val="22"/>
        </w:rPr>
      </w:pPr>
      <w:r w:rsidRPr="007162B6">
        <w:rPr>
          <w:rFonts w:asciiTheme="minorHAnsi" w:hAnsiTheme="minorHAnsi" w:cs="Arial"/>
          <w:sz w:val="22"/>
          <w:szCs w:val="22"/>
        </w:rPr>
        <w:t>-</w:t>
      </w:r>
      <w:r w:rsidRPr="007162B6">
        <w:rPr>
          <w:rFonts w:asciiTheme="minorHAnsi" w:hAnsiTheme="minorHAnsi" w:cs="Arial"/>
          <w:sz w:val="22"/>
          <w:szCs w:val="22"/>
        </w:rPr>
        <w:tab/>
        <w:t>Wir sehen uns als Unterstützer und Begleiter der Kinder.</w:t>
      </w:r>
    </w:p>
    <w:p w14:paraId="1BCA5462" w14:textId="77777777" w:rsidR="007162B6" w:rsidRPr="007162B6" w:rsidRDefault="007162B6" w:rsidP="007162B6">
      <w:pPr>
        <w:spacing w:line="276" w:lineRule="auto"/>
        <w:jc w:val="both"/>
        <w:rPr>
          <w:rFonts w:asciiTheme="minorHAnsi" w:hAnsiTheme="minorHAnsi" w:cs="Arial"/>
          <w:sz w:val="22"/>
          <w:szCs w:val="22"/>
        </w:rPr>
      </w:pPr>
      <w:r w:rsidRPr="007162B6">
        <w:rPr>
          <w:rFonts w:asciiTheme="minorHAnsi" w:hAnsiTheme="minorHAnsi" w:cs="Arial"/>
          <w:sz w:val="22"/>
          <w:szCs w:val="22"/>
        </w:rPr>
        <w:t>-</w:t>
      </w:r>
      <w:r w:rsidRPr="007162B6">
        <w:rPr>
          <w:rFonts w:asciiTheme="minorHAnsi" w:hAnsiTheme="minorHAnsi" w:cs="Arial"/>
          <w:sz w:val="22"/>
          <w:szCs w:val="22"/>
        </w:rPr>
        <w:tab/>
        <w:t xml:space="preserve">Wir stärken die Stärken um dadurch die Schwächen zu schwächen und legen Wert auf eine </w:t>
      </w:r>
      <w:r>
        <w:rPr>
          <w:rFonts w:asciiTheme="minorHAnsi" w:hAnsiTheme="minorHAnsi" w:cs="Arial"/>
          <w:sz w:val="22"/>
          <w:szCs w:val="22"/>
        </w:rPr>
        <w:tab/>
      </w:r>
      <w:r w:rsidRPr="007162B6">
        <w:rPr>
          <w:rFonts w:asciiTheme="minorHAnsi" w:hAnsiTheme="minorHAnsi" w:cs="Arial"/>
          <w:sz w:val="22"/>
          <w:szCs w:val="22"/>
        </w:rPr>
        <w:t>ressourcenorientierte Entwicklungsarbeit.</w:t>
      </w:r>
    </w:p>
    <w:p w14:paraId="1BCA5463" w14:textId="77777777" w:rsidR="007162B6" w:rsidRPr="005478E4" w:rsidRDefault="007162B6" w:rsidP="007162B6">
      <w:pPr>
        <w:spacing w:line="276" w:lineRule="auto"/>
        <w:jc w:val="both"/>
        <w:rPr>
          <w:rFonts w:asciiTheme="minorHAnsi" w:hAnsiTheme="minorHAnsi" w:cs="Arial"/>
          <w:sz w:val="22"/>
          <w:szCs w:val="22"/>
        </w:rPr>
      </w:pPr>
      <w:r w:rsidRPr="007162B6">
        <w:rPr>
          <w:rFonts w:asciiTheme="minorHAnsi" w:hAnsiTheme="minorHAnsi" w:cs="Arial"/>
          <w:sz w:val="22"/>
          <w:szCs w:val="22"/>
        </w:rPr>
        <w:t>-</w:t>
      </w:r>
      <w:r w:rsidRPr="007162B6">
        <w:rPr>
          <w:rFonts w:asciiTheme="minorHAnsi" w:hAnsiTheme="minorHAnsi" w:cs="Arial"/>
          <w:sz w:val="22"/>
          <w:szCs w:val="22"/>
        </w:rPr>
        <w:tab/>
        <w:t>Wir reagieren angemessen und zeitnah auf die Bedürfnisse des Kindes.</w:t>
      </w:r>
    </w:p>
    <w:p w14:paraId="1BCA5464" w14:textId="77777777" w:rsidR="00E62643" w:rsidRPr="005478E4" w:rsidRDefault="00E62643" w:rsidP="00FA45A8">
      <w:pPr>
        <w:pStyle w:val="berschrift1"/>
        <w:spacing w:before="600" w:after="120"/>
        <w:rPr>
          <w:rFonts w:asciiTheme="minorHAnsi" w:hAnsiTheme="minorHAnsi" w:cs="Arial"/>
          <w:b w:val="0"/>
          <w:bCs w:val="0"/>
          <w:sz w:val="22"/>
          <w:szCs w:val="22"/>
        </w:rPr>
      </w:pPr>
      <w:bookmarkStart w:id="5" w:name="_Toc421880877"/>
      <w:bookmarkStart w:id="6" w:name="_Toc426314258"/>
      <w:bookmarkStart w:id="7" w:name="_Toc426314859"/>
      <w:r w:rsidRPr="00FA45A8">
        <w:rPr>
          <w:rFonts w:asciiTheme="minorHAnsi" w:hAnsiTheme="minorHAnsi"/>
          <w:color w:val="auto"/>
          <w:sz w:val="26"/>
          <w:szCs w:val="26"/>
        </w:rPr>
        <w:t xml:space="preserve">2. </w:t>
      </w:r>
      <w:bookmarkEnd w:id="5"/>
      <w:r w:rsidR="00D925EC" w:rsidRPr="00D925EC">
        <w:rPr>
          <w:rFonts w:asciiTheme="minorHAnsi" w:hAnsiTheme="minorHAnsi"/>
          <w:color w:val="auto"/>
          <w:sz w:val="26"/>
          <w:szCs w:val="26"/>
        </w:rPr>
        <w:t>Ohne Bindung – keine Bildung!</w:t>
      </w:r>
      <w:bookmarkEnd w:id="6"/>
      <w:bookmarkEnd w:id="7"/>
    </w:p>
    <w:p w14:paraId="1BCA5465" w14:textId="7A6D67F2" w:rsidR="00D56790" w:rsidRPr="00D56790" w:rsidRDefault="00E62643" w:rsidP="00D56790">
      <w:pPr>
        <w:spacing w:after="120" w:line="276" w:lineRule="auto"/>
        <w:jc w:val="both"/>
        <w:rPr>
          <w:rFonts w:asciiTheme="minorHAnsi" w:hAnsiTheme="minorHAnsi" w:cs="Arial"/>
          <w:bCs/>
          <w:sz w:val="22"/>
          <w:szCs w:val="22"/>
        </w:rPr>
      </w:pPr>
      <w:r w:rsidRPr="005478E4">
        <w:rPr>
          <w:rFonts w:asciiTheme="minorHAnsi" w:hAnsiTheme="minorHAnsi" w:cs="Arial"/>
          <w:b/>
          <w:bCs/>
          <w:sz w:val="22"/>
          <w:szCs w:val="22"/>
        </w:rPr>
        <w:br/>
      </w:r>
      <w:r w:rsidR="00D56790" w:rsidRPr="00D56790">
        <w:rPr>
          <w:rFonts w:asciiTheme="minorHAnsi" w:hAnsiTheme="minorHAnsi" w:cs="Arial"/>
          <w:bCs/>
          <w:sz w:val="22"/>
          <w:szCs w:val="22"/>
        </w:rPr>
        <w:t xml:space="preserve">„Für das Kind ist es unabdingbar, sich in sicheren, verlässlichen und vertrauensvollen Beziehungen zu entwickeln. Nur so kann es seine Potenziale voll entfalten.“ </w:t>
      </w:r>
      <w:r w:rsidR="00B856B8" w:rsidRPr="00D56790">
        <w:rPr>
          <w:rFonts w:asciiTheme="minorHAnsi" w:hAnsiTheme="minorHAnsi" w:cs="Arial"/>
          <w:bCs/>
          <w:sz w:val="22"/>
          <w:szCs w:val="22"/>
        </w:rPr>
        <w:t>(Pädagogische</w:t>
      </w:r>
      <w:r w:rsidR="00D56790" w:rsidRPr="00D56790">
        <w:rPr>
          <w:rFonts w:asciiTheme="minorHAnsi" w:hAnsiTheme="minorHAnsi" w:cs="Arial"/>
          <w:bCs/>
          <w:sz w:val="22"/>
          <w:szCs w:val="22"/>
        </w:rPr>
        <w:t xml:space="preserve"> Ansätze für die Kita. S. 14, Pikler, Edith Ostermayer nach Emmi Pikler)</w:t>
      </w:r>
    </w:p>
    <w:p w14:paraId="1BCA5466" w14:textId="77777777" w:rsidR="00284096" w:rsidRDefault="00D56790" w:rsidP="00D56790">
      <w:pPr>
        <w:spacing w:after="120" w:line="276" w:lineRule="auto"/>
        <w:jc w:val="both"/>
        <w:rPr>
          <w:rFonts w:asciiTheme="minorHAnsi" w:hAnsiTheme="minorHAnsi" w:cs="Arial"/>
          <w:bCs/>
          <w:sz w:val="22"/>
          <w:szCs w:val="22"/>
        </w:rPr>
      </w:pPr>
      <w:r w:rsidRPr="00D56790">
        <w:rPr>
          <w:rFonts w:asciiTheme="minorHAnsi" w:hAnsiTheme="minorHAnsi" w:cs="Arial"/>
          <w:bCs/>
          <w:sz w:val="22"/>
          <w:szCs w:val="22"/>
        </w:rPr>
        <w:t>Damit die Kinder die pädagogische Fachkraft als zusätzliche Bindungsperson annehmen können, arbeiten wir in Anlehnung an das Berliner Eingewöhnungsmodell</w:t>
      </w:r>
      <w:r w:rsidR="00A653ED">
        <w:rPr>
          <w:rFonts w:asciiTheme="minorHAnsi" w:hAnsiTheme="minorHAnsi" w:cs="Arial"/>
          <w:bCs/>
          <w:sz w:val="22"/>
          <w:szCs w:val="22"/>
        </w:rPr>
        <w:t>,</w:t>
      </w:r>
      <w:r w:rsidRPr="00D56790">
        <w:rPr>
          <w:rFonts w:asciiTheme="minorHAnsi" w:hAnsiTheme="minorHAnsi" w:cs="Arial"/>
          <w:bCs/>
          <w:sz w:val="22"/>
          <w:szCs w:val="22"/>
        </w:rPr>
        <w:t xml:space="preserve"> welches im Gesamtkonzept bereits erläutert wird.</w:t>
      </w:r>
    </w:p>
    <w:p w14:paraId="1BCA5467" w14:textId="77777777" w:rsidR="00D56790" w:rsidRPr="00D56790" w:rsidRDefault="00D56790" w:rsidP="00D56790">
      <w:pPr>
        <w:spacing w:after="120" w:line="276" w:lineRule="auto"/>
        <w:jc w:val="both"/>
        <w:rPr>
          <w:rFonts w:asciiTheme="minorHAnsi" w:hAnsiTheme="minorHAnsi" w:cs="Arial"/>
          <w:bCs/>
          <w:sz w:val="22"/>
          <w:szCs w:val="22"/>
        </w:rPr>
      </w:pPr>
      <w:r w:rsidRPr="00D56790">
        <w:rPr>
          <w:rFonts w:asciiTheme="minorHAnsi" w:hAnsiTheme="minorHAnsi" w:cs="Arial"/>
          <w:bCs/>
          <w:sz w:val="22"/>
          <w:szCs w:val="22"/>
        </w:rPr>
        <w:t>Das bedeutet für unsere pädagogische Arbeit:</w:t>
      </w:r>
    </w:p>
    <w:p w14:paraId="1BCA5468" w14:textId="414BBB28" w:rsidR="00D56790" w:rsidRPr="00D56790" w:rsidRDefault="00D56790" w:rsidP="00D56790">
      <w:pPr>
        <w:spacing w:line="276" w:lineRule="auto"/>
        <w:jc w:val="both"/>
        <w:rPr>
          <w:rFonts w:asciiTheme="minorHAnsi" w:hAnsiTheme="minorHAnsi" w:cs="Arial"/>
          <w:bCs/>
          <w:sz w:val="22"/>
          <w:szCs w:val="22"/>
        </w:rPr>
      </w:pPr>
      <w:r w:rsidRPr="00D56790">
        <w:rPr>
          <w:rFonts w:asciiTheme="minorHAnsi" w:hAnsiTheme="minorHAnsi" w:cs="Arial"/>
          <w:bCs/>
          <w:sz w:val="22"/>
          <w:szCs w:val="22"/>
        </w:rPr>
        <w:t>-</w:t>
      </w:r>
      <w:r w:rsidRPr="00D56790">
        <w:rPr>
          <w:rFonts w:asciiTheme="minorHAnsi" w:hAnsiTheme="minorHAnsi" w:cs="Arial"/>
          <w:bCs/>
          <w:sz w:val="22"/>
          <w:szCs w:val="22"/>
        </w:rPr>
        <w:tab/>
        <w:t xml:space="preserve">Wir sind für die Kinder immer auf Augenhöhe da, d.h. wir akzeptieren jedes Kind in seiner Person </w:t>
      </w:r>
      <w:r>
        <w:rPr>
          <w:rFonts w:asciiTheme="minorHAnsi" w:hAnsiTheme="minorHAnsi" w:cs="Arial"/>
          <w:bCs/>
          <w:sz w:val="22"/>
          <w:szCs w:val="22"/>
        </w:rPr>
        <w:tab/>
      </w:r>
      <w:r w:rsidRPr="00D56790">
        <w:rPr>
          <w:rFonts w:asciiTheme="minorHAnsi" w:hAnsiTheme="minorHAnsi" w:cs="Arial"/>
          <w:bCs/>
          <w:sz w:val="22"/>
          <w:szCs w:val="22"/>
        </w:rPr>
        <w:t xml:space="preserve">und fördern </w:t>
      </w:r>
      <w:r w:rsidR="00B856B8" w:rsidRPr="00D56790">
        <w:rPr>
          <w:rFonts w:asciiTheme="minorHAnsi" w:hAnsiTheme="minorHAnsi" w:cs="Arial"/>
          <w:bCs/>
          <w:sz w:val="22"/>
          <w:szCs w:val="22"/>
        </w:rPr>
        <w:t>es durch</w:t>
      </w:r>
      <w:r w:rsidRPr="00D56790">
        <w:rPr>
          <w:rFonts w:asciiTheme="minorHAnsi" w:hAnsiTheme="minorHAnsi" w:cs="Arial"/>
          <w:bCs/>
          <w:sz w:val="22"/>
          <w:szCs w:val="22"/>
        </w:rPr>
        <w:t xml:space="preserve"> Akzeptanz und Wertschätzung</w:t>
      </w:r>
      <w:r w:rsidR="00A653ED">
        <w:rPr>
          <w:rFonts w:asciiTheme="minorHAnsi" w:hAnsiTheme="minorHAnsi" w:cs="Arial"/>
          <w:bCs/>
          <w:sz w:val="22"/>
          <w:szCs w:val="22"/>
        </w:rPr>
        <w:t>.</w:t>
      </w:r>
    </w:p>
    <w:p w14:paraId="1BCA5469" w14:textId="77777777" w:rsidR="00D56790" w:rsidRPr="00D56790" w:rsidRDefault="00D56790" w:rsidP="00D56790">
      <w:pPr>
        <w:spacing w:line="276" w:lineRule="auto"/>
        <w:jc w:val="both"/>
        <w:rPr>
          <w:rFonts w:asciiTheme="minorHAnsi" w:hAnsiTheme="minorHAnsi" w:cs="Arial"/>
          <w:bCs/>
          <w:sz w:val="22"/>
          <w:szCs w:val="22"/>
        </w:rPr>
      </w:pPr>
      <w:r w:rsidRPr="00D56790">
        <w:rPr>
          <w:rFonts w:asciiTheme="minorHAnsi" w:hAnsiTheme="minorHAnsi" w:cs="Arial"/>
          <w:bCs/>
          <w:sz w:val="22"/>
          <w:szCs w:val="22"/>
        </w:rPr>
        <w:lastRenderedPageBreak/>
        <w:t>-</w:t>
      </w:r>
      <w:r w:rsidRPr="00D56790">
        <w:rPr>
          <w:rFonts w:asciiTheme="minorHAnsi" w:hAnsiTheme="minorHAnsi" w:cs="Arial"/>
          <w:bCs/>
          <w:sz w:val="22"/>
          <w:szCs w:val="22"/>
        </w:rPr>
        <w:tab/>
        <w:t xml:space="preserve">Wir geben den Kindern die Möglichkeit Bindung zu verschiedenen Fachkräften aufzubauen. </w:t>
      </w:r>
    </w:p>
    <w:p w14:paraId="1BCA546A" w14:textId="77777777" w:rsidR="00D56790" w:rsidRPr="00D56790" w:rsidRDefault="00D56790" w:rsidP="00D56790">
      <w:pPr>
        <w:spacing w:line="276" w:lineRule="auto"/>
        <w:jc w:val="both"/>
        <w:rPr>
          <w:rFonts w:asciiTheme="minorHAnsi" w:hAnsiTheme="minorHAnsi" w:cs="Arial"/>
          <w:bCs/>
          <w:sz w:val="22"/>
          <w:szCs w:val="22"/>
        </w:rPr>
      </w:pPr>
      <w:r w:rsidRPr="00D56790">
        <w:rPr>
          <w:rFonts w:asciiTheme="minorHAnsi" w:hAnsiTheme="minorHAnsi" w:cs="Arial"/>
          <w:bCs/>
          <w:sz w:val="22"/>
          <w:szCs w:val="22"/>
        </w:rPr>
        <w:t>-</w:t>
      </w:r>
      <w:r w:rsidRPr="00D56790">
        <w:rPr>
          <w:rFonts w:asciiTheme="minorHAnsi" w:hAnsiTheme="minorHAnsi" w:cs="Arial"/>
          <w:bCs/>
          <w:sz w:val="22"/>
          <w:szCs w:val="22"/>
        </w:rPr>
        <w:tab/>
        <w:t>Wir beobachten das Kind und sein Verhalten im Tagesverlauf.</w:t>
      </w:r>
    </w:p>
    <w:p w14:paraId="1BCA546B" w14:textId="77777777" w:rsidR="001A7E6D" w:rsidRDefault="00D56790" w:rsidP="00D56790">
      <w:pPr>
        <w:spacing w:line="276" w:lineRule="auto"/>
        <w:jc w:val="both"/>
        <w:rPr>
          <w:rFonts w:asciiTheme="minorHAnsi" w:hAnsiTheme="minorHAnsi" w:cs="Arial"/>
          <w:bCs/>
          <w:sz w:val="22"/>
          <w:szCs w:val="22"/>
        </w:rPr>
      </w:pPr>
      <w:r w:rsidRPr="00D56790">
        <w:rPr>
          <w:rFonts w:asciiTheme="minorHAnsi" w:hAnsiTheme="minorHAnsi" w:cs="Arial"/>
          <w:bCs/>
          <w:sz w:val="22"/>
          <w:szCs w:val="22"/>
        </w:rPr>
        <w:t>-</w:t>
      </w:r>
      <w:r w:rsidRPr="00D56790">
        <w:rPr>
          <w:rFonts w:asciiTheme="minorHAnsi" w:hAnsiTheme="minorHAnsi" w:cs="Arial"/>
          <w:bCs/>
          <w:sz w:val="22"/>
          <w:szCs w:val="22"/>
        </w:rPr>
        <w:tab/>
        <w:t>Wir reagieren unmittelbar und angemessen auf die Signale des Kindes.</w:t>
      </w:r>
    </w:p>
    <w:p w14:paraId="1BCA546C" w14:textId="77777777" w:rsidR="00E62643" w:rsidRPr="005478E4" w:rsidRDefault="00E62643" w:rsidP="00FA45A8">
      <w:pPr>
        <w:pStyle w:val="berschrift1"/>
        <w:spacing w:before="600" w:after="120"/>
        <w:rPr>
          <w:rFonts w:asciiTheme="minorHAnsi" w:hAnsiTheme="minorHAnsi" w:cs="Arial"/>
          <w:b w:val="0"/>
          <w:bCs w:val="0"/>
          <w:sz w:val="22"/>
          <w:szCs w:val="22"/>
        </w:rPr>
      </w:pPr>
      <w:bookmarkStart w:id="8" w:name="_Toc421880878"/>
      <w:bookmarkStart w:id="9" w:name="_Toc426314259"/>
      <w:bookmarkStart w:id="10" w:name="_Toc426314860"/>
      <w:r w:rsidRPr="00FA45A8">
        <w:rPr>
          <w:rFonts w:asciiTheme="minorHAnsi" w:hAnsiTheme="minorHAnsi"/>
          <w:color w:val="auto"/>
          <w:sz w:val="26"/>
          <w:szCs w:val="26"/>
        </w:rPr>
        <w:t xml:space="preserve">3. </w:t>
      </w:r>
      <w:bookmarkEnd w:id="8"/>
      <w:r w:rsidR="00D56790" w:rsidRPr="00D56790">
        <w:rPr>
          <w:rFonts w:asciiTheme="minorHAnsi" w:hAnsiTheme="minorHAnsi"/>
          <w:color w:val="auto"/>
          <w:sz w:val="26"/>
          <w:szCs w:val="26"/>
        </w:rPr>
        <w:t>Die Zusammenarbeit mit den Eltern – Erziehungspartnerschaft</w:t>
      </w:r>
      <w:bookmarkEnd w:id="9"/>
      <w:bookmarkEnd w:id="10"/>
      <w:r w:rsidRPr="005478E4">
        <w:rPr>
          <w:rFonts w:asciiTheme="minorHAnsi" w:hAnsiTheme="minorHAnsi" w:cs="Arial"/>
          <w:sz w:val="22"/>
          <w:szCs w:val="22"/>
        </w:rPr>
        <w:br/>
      </w:r>
    </w:p>
    <w:p w14:paraId="1BCA546D" w14:textId="77777777" w:rsidR="00C6025E" w:rsidRPr="00C6025E" w:rsidRDefault="00C6025E" w:rsidP="00C6025E">
      <w:pPr>
        <w:spacing w:after="120" w:line="276" w:lineRule="auto"/>
        <w:jc w:val="both"/>
        <w:rPr>
          <w:rFonts w:asciiTheme="minorHAnsi" w:hAnsiTheme="minorHAnsi" w:cs="Arial"/>
          <w:color w:val="000000"/>
          <w:sz w:val="22"/>
          <w:szCs w:val="22"/>
        </w:rPr>
      </w:pPr>
      <w:r w:rsidRPr="00C6025E">
        <w:rPr>
          <w:rFonts w:asciiTheme="minorHAnsi" w:hAnsiTheme="minorHAnsi" w:cs="Arial"/>
          <w:color w:val="000000"/>
          <w:sz w:val="22"/>
          <w:szCs w:val="22"/>
        </w:rPr>
        <w:t>Eltern sind Experten für ihr Kind!</w:t>
      </w:r>
    </w:p>
    <w:p w14:paraId="1BCA546E" w14:textId="77777777" w:rsidR="00C6025E" w:rsidRPr="00C6025E" w:rsidRDefault="00C6025E" w:rsidP="00C6025E">
      <w:pPr>
        <w:spacing w:after="120" w:line="276" w:lineRule="auto"/>
        <w:jc w:val="both"/>
        <w:rPr>
          <w:rFonts w:asciiTheme="minorHAnsi" w:hAnsiTheme="minorHAnsi" w:cs="Arial"/>
          <w:color w:val="000000"/>
          <w:sz w:val="22"/>
          <w:szCs w:val="22"/>
        </w:rPr>
      </w:pPr>
      <w:r w:rsidRPr="00C6025E">
        <w:rPr>
          <w:rFonts w:asciiTheme="minorHAnsi" w:hAnsiTheme="minorHAnsi" w:cs="Arial"/>
          <w:color w:val="000000"/>
          <w:sz w:val="22"/>
          <w:szCs w:val="22"/>
        </w:rPr>
        <w:t>Pädagogische Fachkräfte sind Experten für die Förderung der kindlichen Entwicklung!</w:t>
      </w:r>
    </w:p>
    <w:p w14:paraId="1BCA546F" w14:textId="77777777" w:rsidR="00C6025E" w:rsidRPr="00C6025E" w:rsidRDefault="00C6025E" w:rsidP="00C6025E">
      <w:pPr>
        <w:spacing w:after="120" w:line="276" w:lineRule="auto"/>
        <w:jc w:val="both"/>
        <w:rPr>
          <w:rFonts w:asciiTheme="minorHAnsi" w:hAnsiTheme="minorHAnsi" w:cs="Arial"/>
          <w:color w:val="000000"/>
          <w:sz w:val="22"/>
          <w:szCs w:val="22"/>
        </w:rPr>
      </w:pPr>
      <w:r w:rsidRPr="00C6025E">
        <w:rPr>
          <w:rFonts w:asciiTheme="minorHAnsi" w:hAnsiTheme="minorHAnsi" w:cs="Arial"/>
          <w:color w:val="000000"/>
          <w:sz w:val="22"/>
          <w:szCs w:val="22"/>
        </w:rPr>
        <w:t>Der regelmäßige Austausch zwischen Eltern und Fachkräften über die Entwicklung des Kindes ist uns deswegen besonders wichtig. Dieser findet in Entwicklungsgesprächen und „Tür- und Angelgesprächen“ regelmäßig statt.</w:t>
      </w:r>
      <w:r>
        <w:rPr>
          <w:rFonts w:asciiTheme="minorHAnsi" w:hAnsiTheme="minorHAnsi" w:cs="Arial"/>
          <w:color w:val="000000"/>
          <w:sz w:val="22"/>
          <w:szCs w:val="22"/>
        </w:rPr>
        <w:t xml:space="preserve"> </w:t>
      </w:r>
      <w:r w:rsidRPr="00C6025E">
        <w:rPr>
          <w:rFonts w:asciiTheme="minorHAnsi" w:hAnsiTheme="minorHAnsi" w:cs="Arial"/>
          <w:color w:val="000000"/>
          <w:sz w:val="22"/>
          <w:szCs w:val="22"/>
        </w:rPr>
        <w:t xml:space="preserve">In diesen erarbeiten wir gemeinsam mit den Eltern das weitere pädagogische Handeln </w:t>
      </w:r>
      <w:r w:rsidR="00B371E2" w:rsidRPr="00C6025E">
        <w:rPr>
          <w:rFonts w:asciiTheme="minorHAnsi" w:hAnsiTheme="minorHAnsi" w:cs="Arial"/>
          <w:color w:val="000000"/>
          <w:sz w:val="22"/>
          <w:szCs w:val="22"/>
        </w:rPr>
        <w:t>in</w:t>
      </w:r>
      <w:r w:rsidRPr="00C6025E">
        <w:rPr>
          <w:rFonts w:asciiTheme="minorHAnsi" w:hAnsiTheme="minorHAnsi" w:cs="Arial"/>
          <w:color w:val="000000"/>
          <w:sz w:val="22"/>
          <w:szCs w:val="22"/>
        </w:rPr>
        <w:t xml:space="preserve"> Bezug auf die bestmögliche Förderung der Bildungswege des Kindes. Dadurch entsteht ein gutes Klima zwischen Eltern und Fachkraft, wodurch das Kind zusätzlich in seiner Entwicklung positiv unterstützt wird.</w:t>
      </w:r>
      <w:r>
        <w:rPr>
          <w:rFonts w:asciiTheme="minorHAnsi" w:hAnsiTheme="minorHAnsi" w:cs="Arial"/>
          <w:color w:val="000000"/>
          <w:sz w:val="22"/>
          <w:szCs w:val="22"/>
        </w:rPr>
        <w:t xml:space="preserve"> </w:t>
      </w:r>
      <w:r w:rsidRPr="00C6025E">
        <w:rPr>
          <w:rFonts w:asciiTheme="minorHAnsi" w:hAnsiTheme="minorHAnsi" w:cs="Arial"/>
          <w:color w:val="000000"/>
          <w:sz w:val="22"/>
          <w:szCs w:val="22"/>
        </w:rPr>
        <w:t>Besonders bei Kleinstkindern ist es wichtig, dass die Fachkräfte zusätzlich zu den Gesprächen ihr Handeln transparent machen. Dies geschieht unter anderem durch Fotodokumentation, Elternbriefe, Aushänge, Wochenpläne und die Präsentation der Werke der Kinder.</w:t>
      </w:r>
      <w:r>
        <w:rPr>
          <w:rFonts w:asciiTheme="minorHAnsi" w:hAnsiTheme="minorHAnsi" w:cs="Arial"/>
          <w:color w:val="000000"/>
          <w:sz w:val="22"/>
          <w:szCs w:val="22"/>
        </w:rPr>
        <w:t xml:space="preserve"> </w:t>
      </w:r>
    </w:p>
    <w:p w14:paraId="1BCA5470" w14:textId="77777777" w:rsidR="00C6025E" w:rsidRDefault="00C6025E" w:rsidP="006E7275">
      <w:pPr>
        <w:spacing w:after="120" w:line="276" w:lineRule="auto"/>
        <w:jc w:val="both"/>
        <w:rPr>
          <w:rFonts w:asciiTheme="minorHAnsi" w:hAnsiTheme="minorHAnsi" w:cs="Arial"/>
          <w:color w:val="000000"/>
          <w:sz w:val="22"/>
          <w:szCs w:val="22"/>
        </w:rPr>
      </w:pPr>
      <w:r w:rsidRPr="00C6025E">
        <w:rPr>
          <w:rFonts w:asciiTheme="minorHAnsi" w:hAnsiTheme="minorHAnsi" w:cs="Arial"/>
          <w:color w:val="000000"/>
          <w:sz w:val="22"/>
          <w:szCs w:val="22"/>
        </w:rPr>
        <w:t>Um einen guten Übergang von der U3 Gruppe in die Ü3 Gruppe zu gestalten, finden „Übergabegespräche“ gemeinsam mit den Eltern, einer Fachkraft aus der U3 Gruppe und der neuen Bezugserzieherin/dem Bezugserzieher aus der Ü3 Gruppe statt.</w:t>
      </w:r>
    </w:p>
    <w:p w14:paraId="1BCA5471" w14:textId="77777777" w:rsidR="00C6025E" w:rsidRPr="00C6025E" w:rsidRDefault="00C6025E" w:rsidP="00C6025E">
      <w:pPr>
        <w:spacing w:after="120" w:line="276" w:lineRule="auto"/>
        <w:jc w:val="both"/>
        <w:rPr>
          <w:rFonts w:asciiTheme="minorHAnsi" w:hAnsiTheme="minorHAnsi" w:cs="Arial"/>
          <w:color w:val="000000"/>
          <w:sz w:val="22"/>
          <w:szCs w:val="22"/>
        </w:rPr>
      </w:pPr>
      <w:r w:rsidRPr="00C6025E">
        <w:rPr>
          <w:rFonts w:asciiTheme="minorHAnsi" w:hAnsiTheme="minorHAnsi" w:cs="Arial"/>
          <w:color w:val="000000"/>
          <w:sz w:val="22"/>
          <w:szCs w:val="22"/>
        </w:rPr>
        <w:t>Das bedeutet für unsere pädagogische Arbeit:</w:t>
      </w:r>
    </w:p>
    <w:p w14:paraId="1BCA5472" w14:textId="77777777" w:rsidR="00C6025E" w:rsidRPr="00C6025E" w:rsidRDefault="00C6025E" w:rsidP="00C6025E">
      <w:pPr>
        <w:spacing w:line="276" w:lineRule="auto"/>
        <w:jc w:val="both"/>
        <w:rPr>
          <w:rFonts w:asciiTheme="minorHAnsi" w:hAnsiTheme="minorHAnsi" w:cs="Arial"/>
          <w:color w:val="000000"/>
          <w:sz w:val="22"/>
          <w:szCs w:val="22"/>
        </w:rPr>
      </w:pPr>
      <w:r w:rsidRPr="00C6025E">
        <w:rPr>
          <w:rFonts w:asciiTheme="minorHAnsi" w:hAnsiTheme="minorHAnsi" w:cs="Arial"/>
          <w:color w:val="000000"/>
          <w:sz w:val="22"/>
          <w:szCs w:val="22"/>
        </w:rPr>
        <w:t>-</w:t>
      </w:r>
      <w:r w:rsidRPr="00C6025E">
        <w:rPr>
          <w:rFonts w:asciiTheme="minorHAnsi" w:hAnsiTheme="minorHAnsi" w:cs="Arial"/>
          <w:color w:val="000000"/>
          <w:sz w:val="22"/>
          <w:szCs w:val="22"/>
        </w:rPr>
        <w:tab/>
        <w:t xml:space="preserve">Wir legen Wert auf einen vertrauensvollen und wertschätzenden Austausch zwischen Eltern und </w:t>
      </w:r>
      <w:r>
        <w:rPr>
          <w:rFonts w:asciiTheme="minorHAnsi" w:hAnsiTheme="minorHAnsi" w:cs="Arial"/>
          <w:color w:val="000000"/>
          <w:sz w:val="22"/>
          <w:szCs w:val="22"/>
        </w:rPr>
        <w:tab/>
      </w:r>
      <w:r w:rsidRPr="00C6025E">
        <w:rPr>
          <w:rFonts w:asciiTheme="minorHAnsi" w:hAnsiTheme="minorHAnsi" w:cs="Arial"/>
          <w:color w:val="000000"/>
          <w:sz w:val="22"/>
          <w:szCs w:val="22"/>
        </w:rPr>
        <w:t>Fachkräften</w:t>
      </w:r>
      <w:r w:rsidR="00A653ED">
        <w:rPr>
          <w:rFonts w:asciiTheme="minorHAnsi" w:hAnsiTheme="minorHAnsi" w:cs="Arial"/>
          <w:color w:val="000000"/>
          <w:sz w:val="22"/>
          <w:szCs w:val="22"/>
        </w:rPr>
        <w:t>.</w:t>
      </w:r>
    </w:p>
    <w:p w14:paraId="1BCA5473" w14:textId="1B73BE21" w:rsidR="00C6025E" w:rsidRPr="00C6025E" w:rsidRDefault="00C6025E" w:rsidP="00C6025E">
      <w:pPr>
        <w:spacing w:line="276" w:lineRule="auto"/>
        <w:jc w:val="both"/>
        <w:rPr>
          <w:rFonts w:asciiTheme="minorHAnsi" w:hAnsiTheme="minorHAnsi" w:cs="Arial"/>
          <w:color w:val="000000"/>
          <w:sz w:val="22"/>
          <w:szCs w:val="22"/>
        </w:rPr>
      </w:pPr>
      <w:r w:rsidRPr="00C6025E">
        <w:rPr>
          <w:rFonts w:asciiTheme="minorHAnsi" w:hAnsiTheme="minorHAnsi" w:cs="Arial"/>
          <w:color w:val="000000"/>
          <w:sz w:val="22"/>
          <w:szCs w:val="22"/>
        </w:rPr>
        <w:t>-</w:t>
      </w:r>
      <w:r w:rsidRPr="00C6025E">
        <w:rPr>
          <w:rFonts w:asciiTheme="minorHAnsi" w:hAnsiTheme="minorHAnsi" w:cs="Arial"/>
          <w:color w:val="000000"/>
          <w:sz w:val="22"/>
          <w:szCs w:val="22"/>
        </w:rPr>
        <w:tab/>
        <w:t>Wir beziehen die Eltern in d</w:t>
      </w:r>
      <w:r w:rsidR="00A653ED">
        <w:rPr>
          <w:rFonts w:asciiTheme="minorHAnsi" w:hAnsiTheme="minorHAnsi" w:cs="Arial"/>
          <w:color w:val="000000"/>
          <w:sz w:val="22"/>
          <w:szCs w:val="22"/>
        </w:rPr>
        <w:t xml:space="preserve">ie Pädagogische Arbeit mit ein (z.B. bei der Raumgestaltung, </w:t>
      </w:r>
      <w:r w:rsidRPr="00C6025E">
        <w:rPr>
          <w:rFonts w:asciiTheme="minorHAnsi" w:hAnsiTheme="minorHAnsi" w:cs="Arial"/>
          <w:color w:val="000000"/>
          <w:sz w:val="22"/>
          <w:szCs w:val="22"/>
        </w:rPr>
        <w:t xml:space="preserve">bei </w:t>
      </w:r>
      <w:r>
        <w:rPr>
          <w:rFonts w:asciiTheme="minorHAnsi" w:hAnsiTheme="minorHAnsi" w:cs="Arial"/>
          <w:color w:val="000000"/>
          <w:sz w:val="22"/>
          <w:szCs w:val="22"/>
        </w:rPr>
        <w:tab/>
      </w:r>
      <w:r w:rsidRPr="00C6025E">
        <w:rPr>
          <w:rFonts w:asciiTheme="minorHAnsi" w:hAnsiTheme="minorHAnsi" w:cs="Arial"/>
          <w:color w:val="000000"/>
          <w:sz w:val="22"/>
          <w:szCs w:val="22"/>
        </w:rPr>
        <w:t xml:space="preserve">Festen). </w:t>
      </w:r>
    </w:p>
    <w:p w14:paraId="1BCA5474" w14:textId="77777777" w:rsidR="00E62643" w:rsidRDefault="00C6025E" w:rsidP="00C6025E">
      <w:pPr>
        <w:spacing w:line="276" w:lineRule="auto"/>
        <w:jc w:val="both"/>
        <w:rPr>
          <w:rFonts w:asciiTheme="minorHAnsi" w:hAnsiTheme="minorHAnsi" w:cs="Arial"/>
          <w:color w:val="000000"/>
          <w:sz w:val="22"/>
          <w:szCs w:val="22"/>
        </w:rPr>
      </w:pPr>
      <w:r w:rsidRPr="00C6025E">
        <w:rPr>
          <w:rFonts w:asciiTheme="minorHAnsi" w:hAnsiTheme="minorHAnsi" w:cs="Arial"/>
          <w:color w:val="000000"/>
          <w:sz w:val="22"/>
          <w:szCs w:val="22"/>
        </w:rPr>
        <w:t>-</w:t>
      </w:r>
      <w:r w:rsidRPr="00C6025E">
        <w:rPr>
          <w:rFonts w:asciiTheme="minorHAnsi" w:hAnsiTheme="minorHAnsi" w:cs="Arial"/>
          <w:color w:val="000000"/>
          <w:sz w:val="22"/>
          <w:szCs w:val="22"/>
        </w:rPr>
        <w:tab/>
        <w:t xml:space="preserve">Wir bieten Elternabende zu aktuellen Themen und Fragestellungen an.  </w:t>
      </w:r>
    </w:p>
    <w:p w14:paraId="1BCA5475" w14:textId="77777777" w:rsidR="002B3169" w:rsidRDefault="002B3169">
      <w:pPr>
        <w:widowControl/>
        <w:suppressAutoHyphens w:val="0"/>
        <w:rPr>
          <w:rFonts w:asciiTheme="minorHAnsi" w:eastAsiaTheme="majorEastAsia" w:hAnsiTheme="minorHAnsi" w:cstheme="majorBidi"/>
          <w:b/>
          <w:bCs/>
          <w:sz w:val="26"/>
          <w:szCs w:val="26"/>
        </w:rPr>
      </w:pPr>
      <w:bookmarkStart w:id="11" w:name="_Toc421880880"/>
      <w:r>
        <w:rPr>
          <w:rFonts w:asciiTheme="minorHAnsi" w:hAnsiTheme="minorHAnsi"/>
          <w:sz w:val="26"/>
          <w:szCs w:val="26"/>
        </w:rPr>
        <w:br w:type="page"/>
      </w:r>
    </w:p>
    <w:p w14:paraId="1BCA5476" w14:textId="77777777" w:rsidR="00E62643" w:rsidRPr="00FA45A8" w:rsidRDefault="00E96594" w:rsidP="00FA45A8">
      <w:pPr>
        <w:pStyle w:val="berschrift1"/>
        <w:spacing w:before="600" w:after="120"/>
        <w:rPr>
          <w:rFonts w:asciiTheme="minorHAnsi" w:hAnsiTheme="minorHAnsi"/>
          <w:color w:val="auto"/>
          <w:sz w:val="26"/>
          <w:szCs w:val="26"/>
        </w:rPr>
      </w:pPr>
      <w:bookmarkStart w:id="12" w:name="_Toc421880883"/>
      <w:bookmarkStart w:id="13" w:name="_Toc426314260"/>
      <w:bookmarkStart w:id="14" w:name="_Toc426314861"/>
      <w:bookmarkEnd w:id="11"/>
      <w:r>
        <w:rPr>
          <w:rFonts w:asciiTheme="minorHAnsi" w:hAnsiTheme="minorHAnsi"/>
          <w:color w:val="auto"/>
          <w:sz w:val="26"/>
          <w:szCs w:val="26"/>
        </w:rPr>
        <w:lastRenderedPageBreak/>
        <w:t>4</w:t>
      </w:r>
      <w:r w:rsidR="00E62643" w:rsidRPr="00FA45A8">
        <w:rPr>
          <w:rFonts w:asciiTheme="minorHAnsi" w:hAnsiTheme="minorHAnsi"/>
          <w:color w:val="auto"/>
          <w:sz w:val="26"/>
          <w:szCs w:val="26"/>
        </w:rPr>
        <w:t xml:space="preserve">. </w:t>
      </w:r>
      <w:bookmarkEnd w:id="12"/>
      <w:r w:rsidR="00D00C7F" w:rsidRPr="00D00C7F">
        <w:rPr>
          <w:rFonts w:asciiTheme="minorHAnsi" w:hAnsiTheme="minorHAnsi"/>
          <w:color w:val="auto"/>
          <w:sz w:val="26"/>
          <w:szCs w:val="26"/>
        </w:rPr>
        <w:t>Grundbedürfnisse</w:t>
      </w:r>
      <w:bookmarkEnd w:id="13"/>
      <w:bookmarkEnd w:id="14"/>
    </w:p>
    <w:p w14:paraId="1BCA5477" w14:textId="77777777" w:rsidR="00FA45A8" w:rsidRDefault="00D00C7F" w:rsidP="0089449E">
      <w:pPr>
        <w:pStyle w:val="berschrift1"/>
        <w:spacing w:before="600" w:after="120"/>
        <w:rPr>
          <w:rFonts w:asciiTheme="minorHAnsi" w:hAnsiTheme="minorHAnsi"/>
          <w:color w:val="auto"/>
          <w:sz w:val="22"/>
          <w:szCs w:val="22"/>
        </w:rPr>
      </w:pPr>
      <w:bookmarkStart w:id="15" w:name="_Toc421880884"/>
      <w:bookmarkStart w:id="16" w:name="_Toc426314079"/>
      <w:bookmarkStart w:id="17" w:name="_Toc426314261"/>
      <w:bookmarkStart w:id="18" w:name="_Toc426314862"/>
      <w:r w:rsidRPr="0089449E">
        <w:rPr>
          <w:rFonts w:asciiTheme="minorHAnsi" w:hAnsiTheme="minorHAnsi"/>
          <w:color w:val="auto"/>
          <w:sz w:val="22"/>
          <w:szCs w:val="22"/>
        </w:rPr>
        <w:t>4</w:t>
      </w:r>
      <w:r w:rsidR="00FE4BF2" w:rsidRPr="0089449E">
        <w:rPr>
          <w:rFonts w:asciiTheme="minorHAnsi" w:hAnsiTheme="minorHAnsi"/>
          <w:color w:val="auto"/>
          <w:sz w:val="22"/>
          <w:szCs w:val="22"/>
        </w:rPr>
        <w:t>.1</w:t>
      </w:r>
      <w:r w:rsidR="00FA45A8" w:rsidRPr="0089449E">
        <w:rPr>
          <w:rFonts w:asciiTheme="minorHAnsi" w:hAnsiTheme="minorHAnsi"/>
          <w:color w:val="auto"/>
          <w:sz w:val="22"/>
          <w:szCs w:val="22"/>
        </w:rPr>
        <w:t xml:space="preserve">. </w:t>
      </w:r>
      <w:bookmarkEnd w:id="15"/>
      <w:r w:rsidRPr="0089449E">
        <w:rPr>
          <w:rFonts w:asciiTheme="minorHAnsi" w:hAnsiTheme="minorHAnsi"/>
          <w:color w:val="auto"/>
          <w:sz w:val="22"/>
          <w:szCs w:val="22"/>
        </w:rPr>
        <w:t>Wickeln</w:t>
      </w:r>
      <w:bookmarkEnd w:id="16"/>
      <w:bookmarkEnd w:id="17"/>
      <w:bookmarkEnd w:id="18"/>
    </w:p>
    <w:p w14:paraId="1BCA5478" w14:textId="77777777" w:rsidR="00201452" w:rsidRDefault="00201452" w:rsidP="00890C7A">
      <w:pPr>
        <w:spacing w:before="120" w:after="120" w:line="276" w:lineRule="auto"/>
        <w:jc w:val="both"/>
        <w:rPr>
          <w:rFonts w:asciiTheme="minorHAnsi" w:hAnsiTheme="minorHAnsi" w:cs="Arial"/>
          <w:color w:val="000000"/>
          <w:sz w:val="22"/>
          <w:szCs w:val="22"/>
        </w:rPr>
      </w:pPr>
      <w:r w:rsidRPr="00201452">
        <w:rPr>
          <w:rFonts w:asciiTheme="minorHAnsi" w:hAnsiTheme="minorHAnsi" w:cs="Arial"/>
          <w:color w:val="000000"/>
          <w:sz w:val="22"/>
          <w:szCs w:val="22"/>
        </w:rPr>
        <w:t>„Lasst mir Zeit“</w:t>
      </w:r>
    </w:p>
    <w:p w14:paraId="1BCA5479" w14:textId="77777777" w:rsidR="00A00529" w:rsidRPr="00A00529" w:rsidRDefault="00A00529" w:rsidP="000450EA">
      <w:pPr>
        <w:spacing w:after="120" w:line="276" w:lineRule="auto"/>
        <w:jc w:val="both"/>
        <w:rPr>
          <w:rFonts w:asciiTheme="minorHAnsi" w:hAnsiTheme="minorHAnsi" w:cs="Arial"/>
          <w:color w:val="000000"/>
          <w:sz w:val="22"/>
          <w:szCs w:val="22"/>
        </w:rPr>
      </w:pPr>
      <w:r w:rsidRPr="00A00529">
        <w:rPr>
          <w:rFonts w:asciiTheme="minorHAnsi" w:hAnsiTheme="minorHAnsi" w:cs="Arial"/>
          <w:color w:val="000000"/>
          <w:sz w:val="22"/>
          <w:szCs w:val="22"/>
        </w:rPr>
        <w:t>Das Wickeln des Kindes ist eine intime Situation, z</w:t>
      </w:r>
      <w:r w:rsidR="00A653ED">
        <w:rPr>
          <w:rFonts w:asciiTheme="minorHAnsi" w:hAnsiTheme="minorHAnsi" w:cs="Arial"/>
          <w:color w:val="000000"/>
          <w:sz w:val="22"/>
          <w:szCs w:val="22"/>
        </w:rPr>
        <w:t xml:space="preserve">uerst sollte deshalb die dem Kind vertraute Bindungsperson </w:t>
      </w:r>
      <w:r w:rsidRPr="00A00529">
        <w:rPr>
          <w:rFonts w:asciiTheme="minorHAnsi" w:hAnsiTheme="minorHAnsi" w:cs="Arial"/>
          <w:color w:val="000000"/>
          <w:sz w:val="22"/>
          <w:szCs w:val="22"/>
        </w:rPr>
        <w:t>diese Aufgabe im Beisein der Bezugserzieherin durchführen. Die Bezugserzieherin wird diese Aufgabe dann übernehmen, sobald das Vertrauen des Kindes groß genug ist. Das bedeutet, dass das Kind im Alltag nur von vertrauten Personen gewickelt wird.</w:t>
      </w:r>
    </w:p>
    <w:p w14:paraId="1BCA547A" w14:textId="77777777" w:rsidR="00A00529" w:rsidRPr="00A00529" w:rsidRDefault="00A00529" w:rsidP="000450EA">
      <w:pPr>
        <w:spacing w:after="120" w:line="276" w:lineRule="auto"/>
        <w:jc w:val="both"/>
        <w:rPr>
          <w:rFonts w:asciiTheme="minorHAnsi" w:hAnsiTheme="minorHAnsi" w:cs="Arial"/>
          <w:color w:val="000000"/>
          <w:sz w:val="22"/>
          <w:szCs w:val="22"/>
        </w:rPr>
      </w:pPr>
      <w:r w:rsidRPr="00A00529">
        <w:rPr>
          <w:rFonts w:asciiTheme="minorHAnsi" w:hAnsiTheme="minorHAnsi" w:cs="Arial"/>
          <w:color w:val="000000"/>
          <w:sz w:val="22"/>
          <w:szCs w:val="22"/>
        </w:rPr>
        <w:t>Beim Wickeln erfährt das Kind die ungeteilte Aufmerksamkeit der pädagogischen Fachkraft und genießt ihre intensive Zuwendung. Hierbei achten wir insbesondere darauf, dass die Grenzen des Kindes nicht überschritten werden. Rituale wie Lieder singen, oder Reime sprechen unterstützen das Wohlbefinden des Kindes beim Wickeln. Das Kind gewinnt hierdurch Sicherheit und wird gestärkt, sich künftig aktiver mit sich und seiner Umwelt in Bezug zu setzen.</w:t>
      </w:r>
      <w:r>
        <w:rPr>
          <w:rFonts w:asciiTheme="minorHAnsi" w:hAnsiTheme="minorHAnsi" w:cs="Arial"/>
          <w:color w:val="000000"/>
          <w:sz w:val="22"/>
          <w:szCs w:val="22"/>
        </w:rPr>
        <w:t xml:space="preserve"> </w:t>
      </w:r>
      <w:r w:rsidRPr="00A00529">
        <w:rPr>
          <w:rFonts w:asciiTheme="minorHAnsi" w:hAnsiTheme="minorHAnsi" w:cs="Arial"/>
          <w:color w:val="000000"/>
          <w:sz w:val="22"/>
          <w:szCs w:val="22"/>
        </w:rPr>
        <w:t>Um das Kind in seiner Selbständigkeit zu unterstützen</w:t>
      </w:r>
      <w:r w:rsidR="00A653ED">
        <w:rPr>
          <w:rFonts w:asciiTheme="minorHAnsi" w:hAnsiTheme="minorHAnsi" w:cs="Arial"/>
          <w:color w:val="000000"/>
          <w:sz w:val="22"/>
          <w:szCs w:val="22"/>
        </w:rPr>
        <w:t>,</w:t>
      </w:r>
      <w:r w:rsidRPr="00A00529">
        <w:rPr>
          <w:rFonts w:asciiTheme="minorHAnsi" w:hAnsiTheme="minorHAnsi" w:cs="Arial"/>
          <w:color w:val="000000"/>
          <w:sz w:val="22"/>
          <w:szCs w:val="22"/>
        </w:rPr>
        <w:t xml:space="preserve"> gibt es Treppen, mit denen es unter Aufsicht auf den Wickeltisch klettert.</w:t>
      </w:r>
    </w:p>
    <w:p w14:paraId="1BCA547B" w14:textId="77777777" w:rsidR="00A00529" w:rsidRPr="00A00529" w:rsidRDefault="00A00529" w:rsidP="004964C8">
      <w:pPr>
        <w:spacing w:after="120" w:line="276" w:lineRule="auto"/>
        <w:jc w:val="both"/>
        <w:rPr>
          <w:rFonts w:asciiTheme="minorHAnsi" w:hAnsiTheme="minorHAnsi" w:cs="Arial"/>
          <w:color w:val="000000"/>
          <w:sz w:val="22"/>
          <w:szCs w:val="22"/>
        </w:rPr>
      </w:pPr>
      <w:r w:rsidRPr="00A00529">
        <w:rPr>
          <w:rFonts w:asciiTheme="minorHAnsi" w:hAnsiTheme="minorHAnsi" w:cs="Arial"/>
          <w:color w:val="000000"/>
          <w:sz w:val="22"/>
          <w:szCs w:val="22"/>
        </w:rPr>
        <w:t xml:space="preserve">Das bedeutet für unsere pädagogische Arbeit: </w:t>
      </w:r>
    </w:p>
    <w:p w14:paraId="1BCA547C" w14:textId="77777777" w:rsidR="00A00529" w:rsidRPr="00A00529" w:rsidRDefault="00A00529" w:rsidP="000450EA">
      <w:pPr>
        <w:spacing w:line="276" w:lineRule="auto"/>
        <w:jc w:val="both"/>
        <w:rPr>
          <w:rFonts w:asciiTheme="minorHAnsi" w:hAnsiTheme="minorHAnsi" w:cs="Arial"/>
          <w:color w:val="000000"/>
          <w:sz w:val="22"/>
          <w:szCs w:val="22"/>
        </w:rPr>
      </w:pPr>
      <w:r w:rsidRPr="00A00529">
        <w:rPr>
          <w:rFonts w:asciiTheme="minorHAnsi" w:hAnsiTheme="minorHAnsi" w:cs="Arial"/>
          <w:color w:val="000000"/>
          <w:sz w:val="22"/>
          <w:szCs w:val="22"/>
        </w:rPr>
        <w:t>-</w:t>
      </w:r>
      <w:r w:rsidRPr="00A00529">
        <w:rPr>
          <w:rFonts w:asciiTheme="minorHAnsi" w:hAnsiTheme="minorHAnsi" w:cs="Arial"/>
          <w:color w:val="000000"/>
          <w:sz w:val="22"/>
          <w:szCs w:val="22"/>
        </w:rPr>
        <w:tab/>
        <w:t xml:space="preserve">Nur die vertrauten pädagogischen Fachkräfte wickeln das Kind und nehmen sich ausreichend Zeit </w:t>
      </w:r>
      <w:r w:rsidR="002560DC">
        <w:rPr>
          <w:rFonts w:asciiTheme="minorHAnsi" w:hAnsiTheme="minorHAnsi" w:cs="Arial"/>
          <w:color w:val="000000"/>
          <w:sz w:val="22"/>
          <w:szCs w:val="22"/>
        </w:rPr>
        <w:tab/>
      </w:r>
      <w:r w:rsidRPr="00A00529">
        <w:rPr>
          <w:rFonts w:asciiTheme="minorHAnsi" w:hAnsiTheme="minorHAnsi" w:cs="Arial"/>
          <w:color w:val="000000"/>
          <w:sz w:val="22"/>
          <w:szCs w:val="22"/>
        </w:rPr>
        <w:t xml:space="preserve">dafür. </w:t>
      </w:r>
    </w:p>
    <w:p w14:paraId="1BCA547D" w14:textId="77777777" w:rsidR="00A00529" w:rsidRPr="00A00529" w:rsidRDefault="00A00529" w:rsidP="000450EA">
      <w:pPr>
        <w:spacing w:line="276" w:lineRule="auto"/>
        <w:jc w:val="both"/>
        <w:rPr>
          <w:rFonts w:asciiTheme="minorHAnsi" w:hAnsiTheme="minorHAnsi" w:cs="Arial"/>
          <w:color w:val="000000"/>
          <w:sz w:val="22"/>
          <w:szCs w:val="22"/>
        </w:rPr>
      </w:pPr>
      <w:r w:rsidRPr="00A00529">
        <w:rPr>
          <w:rFonts w:asciiTheme="minorHAnsi" w:hAnsiTheme="minorHAnsi" w:cs="Arial"/>
          <w:color w:val="000000"/>
          <w:sz w:val="22"/>
          <w:szCs w:val="22"/>
        </w:rPr>
        <w:t>-</w:t>
      </w:r>
      <w:r w:rsidRPr="00A00529">
        <w:rPr>
          <w:rFonts w:asciiTheme="minorHAnsi" w:hAnsiTheme="minorHAnsi" w:cs="Arial"/>
          <w:color w:val="000000"/>
          <w:sz w:val="22"/>
          <w:szCs w:val="22"/>
        </w:rPr>
        <w:tab/>
        <w:t xml:space="preserve">Das Wickeln ist eine intime Situation für Fachkraft und Kind. </w:t>
      </w:r>
    </w:p>
    <w:p w14:paraId="1BCA547E" w14:textId="77777777" w:rsidR="00A00529" w:rsidRPr="00A00529" w:rsidRDefault="002560DC" w:rsidP="000450EA">
      <w:pPr>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ab/>
      </w:r>
      <w:r w:rsidR="00A00529" w:rsidRPr="00A00529">
        <w:rPr>
          <w:rFonts w:asciiTheme="minorHAnsi" w:hAnsiTheme="minorHAnsi" w:cs="Arial"/>
          <w:color w:val="000000"/>
          <w:sz w:val="22"/>
          <w:szCs w:val="22"/>
        </w:rPr>
        <w:t>Das Kind entscheidet mit, ob eine weitere Person beim Wickeln anwesend sein darf</w:t>
      </w:r>
      <w:r w:rsidR="00A653ED">
        <w:rPr>
          <w:rFonts w:asciiTheme="minorHAnsi" w:hAnsiTheme="minorHAnsi" w:cs="Arial"/>
          <w:color w:val="000000"/>
          <w:sz w:val="22"/>
          <w:szCs w:val="22"/>
        </w:rPr>
        <w:t>.</w:t>
      </w:r>
    </w:p>
    <w:p w14:paraId="1BCA547F" w14:textId="77777777" w:rsidR="00A00529" w:rsidRPr="00A00529" w:rsidRDefault="00A00529" w:rsidP="000450EA">
      <w:pPr>
        <w:spacing w:line="276" w:lineRule="auto"/>
        <w:jc w:val="both"/>
        <w:rPr>
          <w:rFonts w:asciiTheme="minorHAnsi" w:hAnsiTheme="minorHAnsi" w:cs="Arial"/>
          <w:color w:val="000000"/>
          <w:sz w:val="22"/>
          <w:szCs w:val="22"/>
        </w:rPr>
      </w:pPr>
      <w:r w:rsidRPr="00A00529">
        <w:rPr>
          <w:rFonts w:asciiTheme="minorHAnsi" w:hAnsiTheme="minorHAnsi" w:cs="Arial"/>
          <w:color w:val="000000"/>
          <w:sz w:val="22"/>
          <w:szCs w:val="22"/>
        </w:rPr>
        <w:t>-</w:t>
      </w:r>
      <w:r w:rsidRPr="00A00529">
        <w:rPr>
          <w:rFonts w:asciiTheme="minorHAnsi" w:hAnsiTheme="minorHAnsi" w:cs="Arial"/>
          <w:color w:val="000000"/>
          <w:sz w:val="22"/>
          <w:szCs w:val="22"/>
        </w:rPr>
        <w:tab/>
        <w:t>Wir wa</w:t>
      </w:r>
      <w:r w:rsidR="00A653ED">
        <w:rPr>
          <w:rFonts w:asciiTheme="minorHAnsi" w:hAnsiTheme="minorHAnsi" w:cs="Arial"/>
          <w:color w:val="000000"/>
          <w:sz w:val="22"/>
          <w:szCs w:val="22"/>
        </w:rPr>
        <w:t>h</w:t>
      </w:r>
      <w:r w:rsidRPr="00A00529">
        <w:rPr>
          <w:rFonts w:asciiTheme="minorHAnsi" w:hAnsiTheme="minorHAnsi" w:cs="Arial"/>
          <w:color w:val="000000"/>
          <w:sz w:val="22"/>
          <w:szCs w:val="22"/>
        </w:rPr>
        <w:t>ren Hygiene</w:t>
      </w:r>
      <w:r w:rsidR="002560DC">
        <w:rPr>
          <w:rFonts w:asciiTheme="minorHAnsi" w:hAnsiTheme="minorHAnsi" w:cs="Arial"/>
          <w:color w:val="000000"/>
          <w:sz w:val="22"/>
          <w:szCs w:val="22"/>
        </w:rPr>
        <w:t>s</w:t>
      </w:r>
      <w:r w:rsidR="002560DC" w:rsidRPr="00A00529">
        <w:rPr>
          <w:rFonts w:asciiTheme="minorHAnsi" w:hAnsiTheme="minorHAnsi" w:cs="Arial"/>
          <w:color w:val="000000"/>
          <w:sz w:val="22"/>
          <w:szCs w:val="22"/>
        </w:rPr>
        <w:t>tandards</w:t>
      </w:r>
      <w:r w:rsidRPr="00A00529">
        <w:rPr>
          <w:rFonts w:asciiTheme="minorHAnsi" w:hAnsiTheme="minorHAnsi" w:cs="Arial"/>
          <w:color w:val="000000"/>
          <w:sz w:val="22"/>
          <w:szCs w:val="22"/>
        </w:rPr>
        <w:t xml:space="preserve"> und verfügen im Wickelbereich über: </w:t>
      </w:r>
    </w:p>
    <w:p w14:paraId="1BCA5480" w14:textId="77777777" w:rsidR="00A00529" w:rsidRPr="00A00529" w:rsidRDefault="00C509FF" w:rsidP="000450EA">
      <w:pPr>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ab/>
      </w:r>
      <w:r w:rsidR="00A00529" w:rsidRPr="00A00529">
        <w:rPr>
          <w:rFonts w:asciiTheme="minorHAnsi" w:hAnsiTheme="minorHAnsi" w:cs="Arial"/>
          <w:color w:val="000000"/>
          <w:sz w:val="22"/>
          <w:szCs w:val="22"/>
        </w:rPr>
        <w:t xml:space="preserve">-  </w:t>
      </w:r>
      <w:r>
        <w:rPr>
          <w:rFonts w:asciiTheme="minorHAnsi" w:hAnsiTheme="minorHAnsi" w:cs="Arial"/>
          <w:color w:val="000000"/>
          <w:sz w:val="22"/>
          <w:szCs w:val="22"/>
        </w:rPr>
        <w:tab/>
      </w:r>
      <w:r w:rsidR="00A00529" w:rsidRPr="00A00529">
        <w:rPr>
          <w:rFonts w:asciiTheme="minorHAnsi" w:hAnsiTheme="minorHAnsi" w:cs="Arial"/>
          <w:color w:val="000000"/>
          <w:sz w:val="22"/>
          <w:szCs w:val="22"/>
        </w:rPr>
        <w:t xml:space="preserve">Einmalhandschuhe </w:t>
      </w:r>
    </w:p>
    <w:p w14:paraId="1BCA5481" w14:textId="77777777" w:rsidR="00A00529" w:rsidRPr="00A00529" w:rsidRDefault="00C509FF" w:rsidP="000450EA">
      <w:pPr>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ab/>
      </w:r>
      <w:r w:rsidR="00A00529" w:rsidRPr="00A00529">
        <w:rPr>
          <w:rFonts w:asciiTheme="minorHAnsi" w:hAnsiTheme="minorHAnsi" w:cs="Arial"/>
          <w:color w:val="000000"/>
          <w:sz w:val="22"/>
          <w:szCs w:val="22"/>
        </w:rPr>
        <w:t xml:space="preserve">-  </w:t>
      </w:r>
      <w:r>
        <w:rPr>
          <w:rFonts w:asciiTheme="minorHAnsi" w:hAnsiTheme="minorHAnsi" w:cs="Arial"/>
          <w:color w:val="000000"/>
          <w:sz w:val="22"/>
          <w:szCs w:val="22"/>
        </w:rPr>
        <w:tab/>
      </w:r>
      <w:r w:rsidR="00A00529" w:rsidRPr="00A00529">
        <w:rPr>
          <w:rFonts w:asciiTheme="minorHAnsi" w:hAnsiTheme="minorHAnsi" w:cs="Arial"/>
          <w:color w:val="000000"/>
          <w:sz w:val="22"/>
          <w:szCs w:val="22"/>
        </w:rPr>
        <w:t xml:space="preserve">Desinfektionsmittel für Hände und Wickelunterlage </w:t>
      </w:r>
    </w:p>
    <w:p w14:paraId="1BCA5482" w14:textId="77777777" w:rsidR="00A00529" w:rsidRPr="00A00529" w:rsidRDefault="00C509FF" w:rsidP="000450EA">
      <w:pPr>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ab/>
      </w:r>
      <w:r w:rsidR="00A00529" w:rsidRPr="00A00529">
        <w:rPr>
          <w:rFonts w:asciiTheme="minorHAnsi" w:hAnsiTheme="minorHAnsi" w:cs="Arial"/>
          <w:color w:val="000000"/>
          <w:sz w:val="22"/>
          <w:szCs w:val="22"/>
        </w:rPr>
        <w:t xml:space="preserve">-  </w:t>
      </w:r>
      <w:r>
        <w:rPr>
          <w:rFonts w:asciiTheme="minorHAnsi" w:hAnsiTheme="minorHAnsi" w:cs="Arial"/>
          <w:color w:val="000000"/>
          <w:sz w:val="22"/>
          <w:szCs w:val="22"/>
        </w:rPr>
        <w:tab/>
      </w:r>
      <w:r w:rsidR="00A00529" w:rsidRPr="00A00529">
        <w:rPr>
          <w:rFonts w:asciiTheme="minorHAnsi" w:hAnsiTheme="minorHAnsi" w:cs="Arial"/>
          <w:color w:val="000000"/>
          <w:sz w:val="22"/>
          <w:szCs w:val="22"/>
        </w:rPr>
        <w:t xml:space="preserve">Waschbecken </w:t>
      </w:r>
    </w:p>
    <w:p w14:paraId="66C32C35" w14:textId="77777777" w:rsidR="00B856B8" w:rsidRDefault="00C509FF" w:rsidP="000450EA">
      <w:pPr>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ab/>
      </w:r>
      <w:r w:rsidR="00A00529" w:rsidRPr="00A00529">
        <w:rPr>
          <w:rFonts w:asciiTheme="minorHAnsi" w:hAnsiTheme="minorHAnsi" w:cs="Arial"/>
          <w:color w:val="000000"/>
          <w:sz w:val="22"/>
          <w:szCs w:val="22"/>
        </w:rPr>
        <w:t xml:space="preserve">-  </w:t>
      </w:r>
      <w:r>
        <w:rPr>
          <w:rFonts w:asciiTheme="minorHAnsi" w:hAnsiTheme="minorHAnsi" w:cs="Arial"/>
          <w:color w:val="000000"/>
          <w:sz w:val="22"/>
          <w:szCs w:val="22"/>
        </w:rPr>
        <w:tab/>
      </w:r>
      <w:r w:rsidR="00A00529" w:rsidRPr="00A00529">
        <w:rPr>
          <w:rFonts w:asciiTheme="minorHAnsi" w:hAnsiTheme="minorHAnsi" w:cs="Arial"/>
          <w:color w:val="000000"/>
          <w:sz w:val="22"/>
          <w:szCs w:val="22"/>
        </w:rPr>
        <w:t xml:space="preserve">Eigentumsschubladen neben dem Wickelbereich mit </w:t>
      </w:r>
      <w:r w:rsidR="00B856B8">
        <w:rPr>
          <w:rFonts w:asciiTheme="minorHAnsi" w:hAnsiTheme="minorHAnsi" w:cs="Arial"/>
          <w:color w:val="000000"/>
          <w:sz w:val="22"/>
          <w:szCs w:val="22"/>
        </w:rPr>
        <w:t xml:space="preserve">persönlichen Hygieneartikeln,  </w:t>
      </w:r>
    </w:p>
    <w:p w14:paraId="1BCA5484" w14:textId="1F50E57C" w:rsidR="000450EA" w:rsidRDefault="00B856B8" w:rsidP="000450EA">
      <w:pPr>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00A00529" w:rsidRPr="00A00529">
        <w:rPr>
          <w:rFonts w:asciiTheme="minorHAnsi" w:hAnsiTheme="minorHAnsi" w:cs="Arial"/>
          <w:color w:val="000000"/>
          <w:sz w:val="22"/>
          <w:szCs w:val="22"/>
        </w:rPr>
        <w:t xml:space="preserve">Wechselsachen, </w:t>
      </w:r>
      <w:r w:rsidRPr="00A00529">
        <w:rPr>
          <w:rFonts w:asciiTheme="minorHAnsi" w:hAnsiTheme="minorHAnsi" w:cs="Arial"/>
          <w:color w:val="000000"/>
          <w:sz w:val="22"/>
          <w:szCs w:val="22"/>
        </w:rPr>
        <w:t>Feuchttüchern, Windeln</w:t>
      </w:r>
      <w:r>
        <w:rPr>
          <w:rFonts w:asciiTheme="minorHAnsi" w:hAnsiTheme="minorHAnsi" w:cs="Arial"/>
          <w:color w:val="000000"/>
          <w:sz w:val="22"/>
          <w:szCs w:val="22"/>
        </w:rPr>
        <w:t xml:space="preserve"> und</w:t>
      </w:r>
      <w:r w:rsidR="00A00529" w:rsidRPr="00A00529">
        <w:rPr>
          <w:rFonts w:asciiTheme="minorHAnsi" w:hAnsiTheme="minorHAnsi" w:cs="Arial"/>
          <w:color w:val="000000"/>
          <w:sz w:val="22"/>
          <w:szCs w:val="22"/>
        </w:rPr>
        <w:t xml:space="preserve"> Handtüchern als Unterlage.     </w:t>
      </w:r>
    </w:p>
    <w:p w14:paraId="1BCA5485" w14:textId="77777777" w:rsidR="00742392" w:rsidRDefault="00EC2586" w:rsidP="00890C7A">
      <w:pPr>
        <w:pStyle w:val="berschrift1"/>
        <w:spacing w:before="600" w:after="120"/>
        <w:rPr>
          <w:rFonts w:asciiTheme="minorHAnsi" w:hAnsiTheme="minorHAnsi"/>
          <w:color w:val="auto"/>
          <w:sz w:val="22"/>
          <w:szCs w:val="22"/>
        </w:rPr>
      </w:pPr>
      <w:bookmarkStart w:id="19" w:name="_Toc421880885"/>
      <w:bookmarkStart w:id="20" w:name="_Toc426314262"/>
      <w:bookmarkStart w:id="21" w:name="_Toc426314622"/>
      <w:bookmarkStart w:id="22" w:name="_Toc426314863"/>
      <w:r w:rsidRPr="0046057D">
        <w:rPr>
          <w:rFonts w:asciiTheme="minorHAnsi" w:hAnsiTheme="minorHAnsi"/>
          <w:color w:val="auto"/>
          <w:sz w:val="22"/>
          <w:szCs w:val="22"/>
        </w:rPr>
        <w:t>4</w:t>
      </w:r>
      <w:r w:rsidR="00FE4BF2" w:rsidRPr="0046057D">
        <w:rPr>
          <w:rFonts w:asciiTheme="minorHAnsi" w:hAnsiTheme="minorHAnsi"/>
          <w:color w:val="auto"/>
          <w:sz w:val="22"/>
          <w:szCs w:val="22"/>
        </w:rPr>
        <w:t>.2</w:t>
      </w:r>
      <w:r w:rsidR="007E1331" w:rsidRPr="0046057D">
        <w:rPr>
          <w:rFonts w:asciiTheme="minorHAnsi" w:hAnsiTheme="minorHAnsi"/>
          <w:color w:val="auto"/>
          <w:sz w:val="22"/>
          <w:szCs w:val="22"/>
        </w:rPr>
        <w:t xml:space="preserve">. </w:t>
      </w:r>
      <w:bookmarkEnd w:id="19"/>
      <w:r w:rsidR="00880F7D" w:rsidRPr="0046057D">
        <w:rPr>
          <w:rFonts w:asciiTheme="minorHAnsi" w:hAnsiTheme="minorHAnsi"/>
          <w:color w:val="auto"/>
          <w:sz w:val="22"/>
          <w:szCs w:val="22"/>
        </w:rPr>
        <w:t>Sauberkeitserziehung</w:t>
      </w:r>
      <w:bookmarkStart w:id="23" w:name="_Toc426314263"/>
      <w:bookmarkStart w:id="24" w:name="_Toc421880886"/>
      <w:bookmarkEnd w:id="20"/>
      <w:bookmarkEnd w:id="21"/>
      <w:bookmarkEnd w:id="22"/>
    </w:p>
    <w:p w14:paraId="1BCA5486" w14:textId="77777777" w:rsidR="00172566" w:rsidRPr="00890C7A" w:rsidRDefault="00172566" w:rsidP="00890C7A">
      <w:pPr>
        <w:spacing w:before="120" w:after="120" w:line="276" w:lineRule="auto"/>
        <w:jc w:val="both"/>
        <w:rPr>
          <w:rFonts w:asciiTheme="minorHAnsi" w:hAnsiTheme="minorHAnsi" w:cs="Arial"/>
          <w:color w:val="000000"/>
          <w:sz w:val="22"/>
          <w:szCs w:val="22"/>
        </w:rPr>
      </w:pPr>
      <w:bookmarkStart w:id="25" w:name="_Toc426314623"/>
      <w:r w:rsidRPr="00890C7A">
        <w:rPr>
          <w:rFonts w:asciiTheme="minorHAnsi" w:hAnsiTheme="minorHAnsi" w:cs="Arial"/>
          <w:color w:val="000000"/>
          <w:sz w:val="22"/>
          <w:szCs w:val="22"/>
        </w:rPr>
        <w:t>„An einem Strang ziehen beschleunigt den Erfolg!“</w:t>
      </w:r>
      <w:bookmarkEnd w:id="23"/>
      <w:bookmarkEnd w:id="25"/>
    </w:p>
    <w:p w14:paraId="1BCA5487" w14:textId="5284E1E4" w:rsidR="00172566" w:rsidRPr="00172566" w:rsidRDefault="00172566" w:rsidP="00A2781C">
      <w:pPr>
        <w:spacing w:after="120" w:line="276" w:lineRule="auto"/>
        <w:jc w:val="both"/>
        <w:rPr>
          <w:rFonts w:asciiTheme="minorHAnsi" w:hAnsiTheme="minorHAnsi" w:cs="Arial"/>
          <w:color w:val="000000"/>
          <w:sz w:val="22"/>
          <w:szCs w:val="22"/>
        </w:rPr>
      </w:pPr>
      <w:r w:rsidRPr="00172566">
        <w:rPr>
          <w:rFonts w:asciiTheme="minorHAnsi" w:hAnsiTheme="minorHAnsi" w:cs="Arial"/>
          <w:color w:val="000000"/>
          <w:sz w:val="22"/>
          <w:szCs w:val="22"/>
        </w:rPr>
        <w:t>Das Kind bestimmt den Zeitpunkt, ab wann es die Windel nicht mehr tragen möchte. Vor diesem Zeitpunkt achten wir darauf, dass das Kind nicht gegen seinen Willen au</w:t>
      </w:r>
      <w:r w:rsidR="00A653ED">
        <w:rPr>
          <w:rFonts w:asciiTheme="minorHAnsi" w:hAnsiTheme="minorHAnsi" w:cs="Arial"/>
          <w:color w:val="000000"/>
          <w:sz w:val="22"/>
          <w:szCs w:val="22"/>
        </w:rPr>
        <w:t>f die Toilette</w:t>
      </w:r>
      <w:r w:rsidRPr="00172566">
        <w:rPr>
          <w:rFonts w:asciiTheme="minorHAnsi" w:hAnsiTheme="minorHAnsi" w:cs="Arial"/>
          <w:color w:val="000000"/>
          <w:sz w:val="22"/>
          <w:szCs w:val="22"/>
        </w:rPr>
        <w:t xml:space="preserve"> gesetzt wird, um schlechte Erfahrungen zu vermeiden.</w:t>
      </w:r>
      <w:r w:rsidR="00A2781C">
        <w:rPr>
          <w:rFonts w:asciiTheme="minorHAnsi" w:hAnsiTheme="minorHAnsi" w:cs="Arial"/>
          <w:color w:val="000000"/>
          <w:sz w:val="22"/>
          <w:szCs w:val="22"/>
        </w:rPr>
        <w:t xml:space="preserve"> </w:t>
      </w:r>
      <w:r w:rsidRPr="00172566">
        <w:rPr>
          <w:rFonts w:asciiTheme="minorHAnsi" w:hAnsiTheme="minorHAnsi" w:cs="Arial"/>
          <w:color w:val="000000"/>
          <w:sz w:val="22"/>
          <w:szCs w:val="22"/>
        </w:rPr>
        <w:t xml:space="preserve">Vor dem 18. Lebensmonat können </w:t>
      </w:r>
      <w:r w:rsidR="00501CAC" w:rsidRPr="00172566">
        <w:rPr>
          <w:rFonts w:asciiTheme="minorHAnsi" w:hAnsiTheme="minorHAnsi" w:cs="Arial"/>
          <w:color w:val="000000"/>
          <w:sz w:val="22"/>
          <w:szCs w:val="22"/>
        </w:rPr>
        <w:t>Kinder ihre</w:t>
      </w:r>
      <w:r w:rsidRPr="00172566">
        <w:rPr>
          <w:rFonts w:asciiTheme="minorHAnsi" w:hAnsiTheme="minorHAnsi" w:cs="Arial"/>
          <w:color w:val="000000"/>
          <w:sz w:val="22"/>
          <w:szCs w:val="22"/>
        </w:rPr>
        <w:t xml:space="preserve"> Blase noch nicht kontrollieren. Die Sauberkeitsentwicklung ist zudem ein Reifungsprozess, der zwei bis vier Jahre dauern kann. Dieser wird vom Gehirn gesteuert und kann deswegen nicht bewusst beeinflusst werden.</w:t>
      </w:r>
    </w:p>
    <w:p w14:paraId="1BCA5488" w14:textId="77777777" w:rsidR="00172566" w:rsidRDefault="00172566" w:rsidP="00A2781C">
      <w:pPr>
        <w:spacing w:after="120" w:line="276" w:lineRule="auto"/>
        <w:jc w:val="both"/>
        <w:rPr>
          <w:rFonts w:asciiTheme="minorHAnsi" w:hAnsiTheme="minorHAnsi" w:cs="Arial"/>
          <w:color w:val="000000"/>
          <w:sz w:val="22"/>
          <w:szCs w:val="22"/>
        </w:rPr>
      </w:pPr>
      <w:r w:rsidRPr="00172566">
        <w:rPr>
          <w:rFonts w:asciiTheme="minorHAnsi" w:hAnsiTheme="minorHAnsi" w:cs="Arial"/>
          <w:color w:val="000000"/>
          <w:sz w:val="22"/>
          <w:szCs w:val="22"/>
        </w:rPr>
        <w:t>Die Sauberkeitserziehung durch liebevolle Begleitung zu unterstützen ist uns wichtig.</w:t>
      </w:r>
      <w:r w:rsidR="00A2781C">
        <w:rPr>
          <w:rFonts w:asciiTheme="minorHAnsi" w:hAnsiTheme="minorHAnsi" w:cs="Arial"/>
          <w:color w:val="000000"/>
          <w:sz w:val="22"/>
          <w:szCs w:val="22"/>
        </w:rPr>
        <w:t xml:space="preserve"> </w:t>
      </w:r>
      <w:r w:rsidRPr="00172566">
        <w:rPr>
          <w:rFonts w:asciiTheme="minorHAnsi" w:hAnsiTheme="minorHAnsi" w:cs="Arial"/>
          <w:color w:val="000000"/>
          <w:sz w:val="22"/>
          <w:szCs w:val="22"/>
        </w:rPr>
        <w:t>Auch in diesem Bereich ist die enge Zusammenarbeit zwischen Eltern und Fachkräften notwendig, sowie die Vereinbarung und Einhaltung von Absprachen und der regelmäßige Austausch der Beteiligten.</w:t>
      </w:r>
    </w:p>
    <w:p w14:paraId="1BCA5489" w14:textId="77777777" w:rsidR="00F445D1" w:rsidRDefault="00F445D1" w:rsidP="00A2781C">
      <w:pPr>
        <w:spacing w:after="120" w:line="276" w:lineRule="auto"/>
        <w:jc w:val="both"/>
        <w:rPr>
          <w:rFonts w:asciiTheme="minorHAnsi" w:hAnsiTheme="minorHAnsi" w:cs="Arial"/>
          <w:color w:val="000000"/>
          <w:sz w:val="22"/>
          <w:szCs w:val="22"/>
        </w:rPr>
      </w:pPr>
    </w:p>
    <w:p w14:paraId="1BCA548A" w14:textId="77777777" w:rsidR="00261AB4" w:rsidRPr="00172566" w:rsidRDefault="00261AB4" w:rsidP="00A2781C">
      <w:pPr>
        <w:spacing w:after="120" w:line="276" w:lineRule="auto"/>
        <w:jc w:val="both"/>
        <w:rPr>
          <w:rFonts w:asciiTheme="minorHAnsi" w:hAnsiTheme="minorHAnsi" w:cs="Arial"/>
          <w:color w:val="000000"/>
          <w:sz w:val="22"/>
          <w:szCs w:val="22"/>
        </w:rPr>
      </w:pPr>
    </w:p>
    <w:p w14:paraId="1BCA548B" w14:textId="77777777" w:rsidR="00172566" w:rsidRPr="00172566" w:rsidRDefault="00172566" w:rsidP="00261AB4">
      <w:pPr>
        <w:spacing w:after="120" w:line="276" w:lineRule="auto"/>
        <w:jc w:val="both"/>
        <w:rPr>
          <w:rFonts w:asciiTheme="minorHAnsi" w:hAnsiTheme="minorHAnsi" w:cs="Arial"/>
          <w:color w:val="000000"/>
          <w:sz w:val="22"/>
          <w:szCs w:val="22"/>
        </w:rPr>
      </w:pPr>
      <w:bookmarkStart w:id="26" w:name="_Toc426314264"/>
      <w:bookmarkStart w:id="27" w:name="_Toc426314624"/>
      <w:r w:rsidRPr="00172566">
        <w:rPr>
          <w:rFonts w:asciiTheme="minorHAnsi" w:hAnsiTheme="minorHAnsi" w:cs="Arial"/>
          <w:color w:val="000000"/>
          <w:sz w:val="22"/>
          <w:szCs w:val="22"/>
        </w:rPr>
        <w:lastRenderedPageBreak/>
        <w:t>Das bedeutet für unsere pädagogische Arbeit:</w:t>
      </w:r>
      <w:bookmarkEnd w:id="26"/>
      <w:bookmarkEnd w:id="27"/>
    </w:p>
    <w:p w14:paraId="1BCA548C" w14:textId="77777777" w:rsidR="00172566" w:rsidRPr="00172566" w:rsidRDefault="00172566" w:rsidP="00F55DE7">
      <w:pPr>
        <w:spacing w:line="276" w:lineRule="auto"/>
        <w:jc w:val="both"/>
        <w:rPr>
          <w:rFonts w:asciiTheme="minorHAnsi" w:hAnsiTheme="minorHAnsi" w:cs="Arial"/>
          <w:color w:val="000000"/>
          <w:sz w:val="22"/>
          <w:szCs w:val="22"/>
        </w:rPr>
      </w:pPr>
      <w:r w:rsidRPr="00172566">
        <w:rPr>
          <w:rFonts w:asciiTheme="minorHAnsi" w:hAnsiTheme="minorHAnsi" w:cs="Arial"/>
          <w:color w:val="000000"/>
          <w:sz w:val="22"/>
          <w:szCs w:val="22"/>
        </w:rPr>
        <w:t>-</w:t>
      </w:r>
      <w:r w:rsidRPr="00172566">
        <w:rPr>
          <w:rFonts w:asciiTheme="minorHAnsi" w:hAnsiTheme="minorHAnsi" w:cs="Arial"/>
          <w:color w:val="000000"/>
          <w:sz w:val="22"/>
          <w:szCs w:val="22"/>
        </w:rPr>
        <w:tab/>
        <w:t xml:space="preserve">Bei Interesse seitens der Kinder haben wir themenbezogene Bilderbücher in der Bücherkiste, die zu </w:t>
      </w:r>
      <w:r w:rsidR="00F55DE7" w:rsidRPr="00F55DE7">
        <w:rPr>
          <w:rFonts w:asciiTheme="minorHAnsi" w:hAnsiTheme="minorHAnsi" w:cs="Arial"/>
          <w:color w:val="000000"/>
          <w:sz w:val="22"/>
          <w:szCs w:val="22"/>
        </w:rPr>
        <w:tab/>
      </w:r>
      <w:r w:rsidRPr="00172566">
        <w:rPr>
          <w:rFonts w:asciiTheme="minorHAnsi" w:hAnsiTheme="minorHAnsi" w:cs="Arial"/>
          <w:color w:val="000000"/>
          <w:sz w:val="22"/>
          <w:szCs w:val="22"/>
        </w:rPr>
        <w:t>Gesprächen anregen.</w:t>
      </w:r>
    </w:p>
    <w:p w14:paraId="1BCA548D" w14:textId="6E0AECE5" w:rsidR="00172566" w:rsidRPr="00172566" w:rsidRDefault="00172566" w:rsidP="00F55DE7">
      <w:pPr>
        <w:spacing w:line="276" w:lineRule="auto"/>
        <w:jc w:val="both"/>
        <w:rPr>
          <w:rFonts w:asciiTheme="minorHAnsi" w:hAnsiTheme="minorHAnsi" w:cs="Arial"/>
          <w:color w:val="000000"/>
          <w:sz w:val="22"/>
          <w:szCs w:val="22"/>
        </w:rPr>
      </w:pPr>
      <w:r w:rsidRPr="00172566">
        <w:rPr>
          <w:rFonts w:asciiTheme="minorHAnsi" w:hAnsiTheme="minorHAnsi" w:cs="Arial"/>
          <w:color w:val="000000"/>
          <w:sz w:val="22"/>
          <w:szCs w:val="22"/>
        </w:rPr>
        <w:t>-</w:t>
      </w:r>
      <w:r w:rsidRPr="00172566">
        <w:rPr>
          <w:rFonts w:asciiTheme="minorHAnsi" w:hAnsiTheme="minorHAnsi" w:cs="Arial"/>
          <w:color w:val="000000"/>
          <w:sz w:val="22"/>
          <w:szCs w:val="22"/>
        </w:rPr>
        <w:tab/>
        <w:t xml:space="preserve">Wir nehmen erste Anzeichen des Interesses an der Toilette wahr und unterstützen das Kind in </w:t>
      </w:r>
      <w:r w:rsidR="00F55DE7">
        <w:rPr>
          <w:rFonts w:asciiTheme="minorHAnsi" w:hAnsiTheme="minorHAnsi" w:cs="Arial"/>
          <w:color w:val="000000"/>
          <w:sz w:val="22"/>
          <w:szCs w:val="22"/>
        </w:rPr>
        <w:tab/>
      </w:r>
      <w:r w:rsidR="00B856B8">
        <w:rPr>
          <w:rFonts w:asciiTheme="minorHAnsi" w:hAnsiTheme="minorHAnsi" w:cs="Arial"/>
          <w:color w:val="000000"/>
          <w:sz w:val="22"/>
          <w:szCs w:val="22"/>
        </w:rPr>
        <w:t xml:space="preserve">Absprache mit den Eltern in </w:t>
      </w:r>
      <w:r w:rsidRPr="00172566">
        <w:rPr>
          <w:rFonts w:asciiTheme="minorHAnsi" w:hAnsiTheme="minorHAnsi" w:cs="Arial"/>
          <w:color w:val="000000"/>
          <w:sz w:val="22"/>
          <w:szCs w:val="22"/>
        </w:rPr>
        <w:t xml:space="preserve">diesem Bereich.  </w:t>
      </w:r>
    </w:p>
    <w:p w14:paraId="1BCA548E" w14:textId="77777777" w:rsidR="00F55DE7" w:rsidRDefault="00172566" w:rsidP="00F55DE7">
      <w:pPr>
        <w:spacing w:line="276" w:lineRule="auto"/>
        <w:jc w:val="both"/>
        <w:rPr>
          <w:rFonts w:asciiTheme="minorHAnsi" w:hAnsiTheme="minorHAnsi" w:cs="Arial"/>
          <w:color w:val="000000"/>
          <w:sz w:val="22"/>
          <w:szCs w:val="22"/>
        </w:rPr>
      </w:pPr>
      <w:r w:rsidRPr="00172566">
        <w:rPr>
          <w:rFonts w:asciiTheme="minorHAnsi" w:hAnsiTheme="minorHAnsi" w:cs="Arial"/>
          <w:color w:val="000000"/>
          <w:sz w:val="22"/>
          <w:szCs w:val="22"/>
        </w:rPr>
        <w:t>-</w:t>
      </w:r>
      <w:r w:rsidRPr="00172566">
        <w:rPr>
          <w:rFonts w:asciiTheme="minorHAnsi" w:hAnsiTheme="minorHAnsi" w:cs="Arial"/>
          <w:color w:val="000000"/>
          <w:sz w:val="22"/>
          <w:szCs w:val="22"/>
        </w:rPr>
        <w:tab/>
        <w:t>Bei Bedarf thematisieren wir den Entwicklungsschritt mit dem Kind</w:t>
      </w:r>
      <w:r w:rsidR="00A653ED">
        <w:rPr>
          <w:rFonts w:asciiTheme="minorHAnsi" w:hAnsiTheme="minorHAnsi" w:cs="Arial"/>
          <w:color w:val="000000"/>
          <w:sz w:val="22"/>
          <w:szCs w:val="22"/>
        </w:rPr>
        <w:t>.</w:t>
      </w:r>
    </w:p>
    <w:p w14:paraId="1BCA548F" w14:textId="77777777" w:rsidR="00E62643" w:rsidRPr="00640047" w:rsidRDefault="00EC2586" w:rsidP="00640047">
      <w:pPr>
        <w:pStyle w:val="berschrift1"/>
        <w:spacing w:before="600" w:after="120"/>
        <w:rPr>
          <w:rFonts w:asciiTheme="minorHAnsi" w:hAnsiTheme="minorHAnsi"/>
          <w:color w:val="auto"/>
          <w:sz w:val="22"/>
          <w:szCs w:val="22"/>
        </w:rPr>
      </w:pPr>
      <w:bookmarkStart w:id="28" w:name="_Toc426314265"/>
      <w:bookmarkStart w:id="29" w:name="_Toc426314625"/>
      <w:bookmarkStart w:id="30" w:name="_Toc426314864"/>
      <w:r w:rsidRPr="00640047">
        <w:rPr>
          <w:rFonts w:asciiTheme="minorHAnsi" w:hAnsiTheme="minorHAnsi"/>
          <w:color w:val="auto"/>
          <w:sz w:val="22"/>
          <w:szCs w:val="22"/>
        </w:rPr>
        <w:t>4</w:t>
      </w:r>
      <w:r w:rsidR="00FE4BF2" w:rsidRPr="00640047">
        <w:rPr>
          <w:rFonts w:asciiTheme="minorHAnsi" w:hAnsiTheme="minorHAnsi"/>
          <w:color w:val="auto"/>
          <w:sz w:val="22"/>
          <w:szCs w:val="22"/>
        </w:rPr>
        <w:t>.3</w:t>
      </w:r>
      <w:r w:rsidR="00216CAC" w:rsidRPr="00640047">
        <w:rPr>
          <w:rFonts w:asciiTheme="minorHAnsi" w:hAnsiTheme="minorHAnsi"/>
          <w:color w:val="auto"/>
          <w:sz w:val="22"/>
          <w:szCs w:val="22"/>
        </w:rPr>
        <w:t xml:space="preserve">. </w:t>
      </w:r>
      <w:bookmarkEnd w:id="24"/>
      <w:r w:rsidR="006A18BB" w:rsidRPr="00640047">
        <w:rPr>
          <w:rFonts w:asciiTheme="minorHAnsi" w:hAnsiTheme="minorHAnsi"/>
          <w:color w:val="auto"/>
          <w:sz w:val="22"/>
          <w:szCs w:val="22"/>
        </w:rPr>
        <w:t>Mahlzeiten</w:t>
      </w:r>
      <w:bookmarkEnd w:id="28"/>
      <w:bookmarkEnd w:id="29"/>
      <w:bookmarkEnd w:id="30"/>
    </w:p>
    <w:p w14:paraId="1BCA5490" w14:textId="77777777" w:rsidR="00E33F01" w:rsidRPr="00E33F01" w:rsidRDefault="00E33F01" w:rsidP="00E33F01">
      <w:pPr>
        <w:spacing w:before="240" w:after="120" w:line="276" w:lineRule="auto"/>
        <w:jc w:val="both"/>
        <w:rPr>
          <w:rFonts w:asciiTheme="minorHAnsi" w:hAnsiTheme="minorHAnsi" w:cs="Arial"/>
          <w:sz w:val="22"/>
          <w:szCs w:val="22"/>
        </w:rPr>
      </w:pPr>
      <w:r>
        <w:rPr>
          <w:rFonts w:asciiTheme="minorHAnsi" w:hAnsiTheme="minorHAnsi" w:cs="Arial"/>
          <w:color w:val="000000"/>
          <w:sz w:val="22"/>
          <w:szCs w:val="22"/>
        </w:rPr>
        <w:t>„</w:t>
      </w:r>
      <w:r w:rsidRPr="00E33F01">
        <w:rPr>
          <w:rFonts w:asciiTheme="minorHAnsi" w:hAnsiTheme="minorHAnsi" w:cs="Arial"/>
          <w:color w:val="000000"/>
          <w:sz w:val="22"/>
          <w:szCs w:val="22"/>
        </w:rPr>
        <w:t>Ausgewogene</w:t>
      </w:r>
      <w:r w:rsidRPr="00E33F01">
        <w:rPr>
          <w:rFonts w:asciiTheme="minorHAnsi" w:hAnsiTheme="minorHAnsi" w:cs="Arial"/>
          <w:sz w:val="22"/>
          <w:szCs w:val="22"/>
        </w:rPr>
        <w:t xml:space="preserve"> Ernährung ist ein Grundstein körperlicher und geistiger Entwicklung.</w:t>
      </w:r>
      <w:r>
        <w:rPr>
          <w:rFonts w:asciiTheme="minorHAnsi" w:hAnsiTheme="minorHAnsi" w:cs="Arial"/>
          <w:sz w:val="22"/>
          <w:szCs w:val="22"/>
        </w:rPr>
        <w:t>“</w:t>
      </w:r>
    </w:p>
    <w:p w14:paraId="1BCA5491" w14:textId="77777777" w:rsidR="00E33F01" w:rsidRPr="00E33F01" w:rsidRDefault="00E33F01" w:rsidP="00E33F01">
      <w:pPr>
        <w:spacing w:after="120" w:line="276" w:lineRule="auto"/>
        <w:jc w:val="both"/>
        <w:rPr>
          <w:rFonts w:asciiTheme="minorHAnsi" w:hAnsiTheme="minorHAnsi" w:cs="Arial"/>
          <w:sz w:val="22"/>
          <w:szCs w:val="22"/>
        </w:rPr>
      </w:pPr>
      <w:r w:rsidRPr="00E33F01">
        <w:rPr>
          <w:rFonts w:asciiTheme="minorHAnsi" w:hAnsiTheme="minorHAnsi" w:cs="Arial"/>
          <w:sz w:val="22"/>
          <w:szCs w:val="22"/>
        </w:rPr>
        <w:t>Unsere Mahlzeiten nehmen wir gemeinsam in einem separaten Raum zu uns. Dabei gibt es einen ritualisierten Ablauf und feste Sitzplätze für die Kinder, um ihnen Sicherheit und Orientierung zu geben.</w:t>
      </w:r>
    </w:p>
    <w:p w14:paraId="1BCA5492" w14:textId="77777777" w:rsidR="00E33F01" w:rsidRPr="00E33F01" w:rsidRDefault="00E33F01" w:rsidP="00E33F01">
      <w:pPr>
        <w:spacing w:after="120" w:line="276" w:lineRule="auto"/>
        <w:jc w:val="both"/>
        <w:rPr>
          <w:rFonts w:asciiTheme="minorHAnsi" w:hAnsiTheme="minorHAnsi" w:cs="Arial"/>
          <w:sz w:val="22"/>
          <w:szCs w:val="22"/>
        </w:rPr>
      </w:pPr>
      <w:r w:rsidRPr="00E33F01">
        <w:rPr>
          <w:rFonts w:asciiTheme="minorHAnsi" w:hAnsiTheme="minorHAnsi" w:cs="Arial"/>
          <w:sz w:val="22"/>
          <w:szCs w:val="22"/>
        </w:rPr>
        <w:t xml:space="preserve"> Zum Beispiel:  </w:t>
      </w:r>
    </w:p>
    <w:p w14:paraId="1BCA5493" w14:textId="08059CC6" w:rsidR="00E33F01" w:rsidRPr="00E33F01" w:rsidRDefault="00E33F01" w:rsidP="008A529E">
      <w:pPr>
        <w:spacing w:line="276" w:lineRule="auto"/>
        <w:jc w:val="both"/>
        <w:rPr>
          <w:rFonts w:asciiTheme="minorHAnsi" w:hAnsiTheme="minorHAnsi" w:cs="Arial"/>
          <w:sz w:val="22"/>
          <w:szCs w:val="22"/>
        </w:rPr>
      </w:pPr>
      <w:r w:rsidRPr="00E33F01">
        <w:rPr>
          <w:rFonts w:asciiTheme="minorHAnsi" w:hAnsiTheme="minorHAnsi" w:cs="Arial"/>
          <w:sz w:val="22"/>
          <w:szCs w:val="22"/>
        </w:rPr>
        <w:t>-</w:t>
      </w:r>
      <w:r w:rsidRPr="00E33F01">
        <w:rPr>
          <w:rFonts w:asciiTheme="minorHAnsi" w:hAnsiTheme="minorHAnsi" w:cs="Arial"/>
          <w:sz w:val="22"/>
          <w:szCs w:val="22"/>
        </w:rPr>
        <w:tab/>
        <w:t xml:space="preserve">Vor jedem Essen gehen </w:t>
      </w:r>
      <w:r w:rsidR="00B856B8" w:rsidRPr="00E33F01">
        <w:rPr>
          <w:rFonts w:asciiTheme="minorHAnsi" w:hAnsiTheme="minorHAnsi" w:cs="Arial"/>
          <w:sz w:val="22"/>
          <w:szCs w:val="22"/>
        </w:rPr>
        <w:t>wir zusammen</w:t>
      </w:r>
      <w:r w:rsidRPr="00E33F01">
        <w:rPr>
          <w:rFonts w:asciiTheme="minorHAnsi" w:hAnsiTheme="minorHAnsi" w:cs="Arial"/>
          <w:sz w:val="22"/>
          <w:szCs w:val="22"/>
        </w:rPr>
        <w:t xml:space="preserve"> Hände waschen.</w:t>
      </w:r>
    </w:p>
    <w:p w14:paraId="1BCA5494" w14:textId="07712BA6" w:rsidR="00E33F01" w:rsidRPr="00E33F01" w:rsidRDefault="00E33F01" w:rsidP="008A529E">
      <w:pPr>
        <w:spacing w:line="276" w:lineRule="auto"/>
        <w:jc w:val="both"/>
        <w:rPr>
          <w:rFonts w:asciiTheme="minorHAnsi" w:hAnsiTheme="minorHAnsi" w:cs="Arial"/>
          <w:sz w:val="22"/>
          <w:szCs w:val="22"/>
        </w:rPr>
      </w:pPr>
      <w:r w:rsidRPr="00E33F01">
        <w:rPr>
          <w:rFonts w:asciiTheme="minorHAnsi" w:hAnsiTheme="minorHAnsi" w:cs="Arial"/>
          <w:sz w:val="22"/>
          <w:szCs w:val="22"/>
        </w:rPr>
        <w:t>-</w:t>
      </w:r>
      <w:r w:rsidRPr="00E33F01">
        <w:rPr>
          <w:rFonts w:asciiTheme="minorHAnsi" w:hAnsiTheme="minorHAnsi" w:cs="Arial"/>
          <w:sz w:val="22"/>
          <w:szCs w:val="22"/>
        </w:rPr>
        <w:tab/>
        <w:t>Die Kinder holen sich selbstständig ihre Frühstückstaschen</w:t>
      </w:r>
      <w:r w:rsidR="00A653ED">
        <w:rPr>
          <w:rFonts w:asciiTheme="minorHAnsi" w:hAnsiTheme="minorHAnsi" w:cs="Arial"/>
          <w:sz w:val="22"/>
          <w:szCs w:val="22"/>
        </w:rPr>
        <w:t>.</w:t>
      </w:r>
    </w:p>
    <w:p w14:paraId="1BCA5495" w14:textId="77777777" w:rsidR="00E33F01" w:rsidRPr="00E33F01" w:rsidRDefault="00E33F01" w:rsidP="008A529E">
      <w:pPr>
        <w:spacing w:line="276" w:lineRule="auto"/>
        <w:jc w:val="both"/>
        <w:rPr>
          <w:rFonts w:asciiTheme="minorHAnsi" w:hAnsiTheme="minorHAnsi" w:cs="Arial"/>
          <w:sz w:val="22"/>
          <w:szCs w:val="22"/>
        </w:rPr>
      </w:pPr>
      <w:r w:rsidRPr="00E33F01">
        <w:rPr>
          <w:rFonts w:asciiTheme="minorHAnsi" w:hAnsiTheme="minorHAnsi" w:cs="Arial"/>
          <w:sz w:val="22"/>
          <w:szCs w:val="22"/>
        </w:rPr>
        <w:t>-</w:t>
      </w:r>
      <w:r w:rsidRPr="00E33F01">
        <w:rPr>
          <w:rFonts w:asciiTheme="minorHAnsi" w:hAnsiTheme="minorHAnsi" w:cs="Arial"/>
          <w:sz w:val="22"/>
          <w:szCs w:val="22"/>
        </w:rPr>
        <w:tab/>
        <w:t xml:space="preserve">Sie decken den Platz nach Möglichkeit mit einem Teller und Glas ein und setzen sich. </w:t>
      </w:r>
    </w:p>
    <w:p w14:paraId="1BCA5496" w14:textId="77777777" w:rsidR="00E33F01" w:rsidRDefault="00E33F01" w:rsidP="008A529E">
      <w:pPr>
        <w:spacing w:line="276" w:lineRule="auto"/>
        <w:jc w:val="both"/>
        <w:rPr>
          <w:rFonts w:asciiTheme="minorHAnsi" w:hAnsiTheme="minorHAnsi" w:cs="Arial"/>
          <w:sz w:val="22"/>
          <w:szCs w:val="22"/>
        </w:rPr>
      </w:pPr>
      <w:r w:rsidRPr="00E33F01">
        <w:rPr>
          <w:rFonts w:asciiTheme="minorHAnsi" w:hAnsiTheme="minorHAnsi" w:cs="Arial"/>
          <w:sz w:val="22"/>
          <w:szCs w:val="22"/>
        </w:rPr>
        <w:t>-</w:t>
      </w:r>
      <w:r w:rsidRPr="00E33F01">
        <w:rPr>
          <w:rFonts w:asciiTheme="minorHAnsi" w:hAnsiTheme="minorHAnsi" w:cs="Arial"/>
          <w:sz w:val="22"/>
          <w:szCs w:val="22"/>
        </w:rPr>
        <w:tab/>
        <w:t xml:space="preserve">Nach einem Tischspruch beginnen wir gemeinsam mit dem Essen. </w:t>
      </w:r>
    </w:p>
    <w:p w14:paraId="1BCA5497" w14:textId="77777777" w:rsidR="008A529E" w:rsidRDefault="008A529E" w:rsidP="008A529E">
      <w:pPr>
        <w:spacing w:line="276" w:lineRule="auto"/>
        <w:jc w:val="both"/>
        <w:rPr>
          <w:rFonts w:asciiTheme="minorHAnsi" w:hAnsiTheme="minorHAnsi" w:cs="Arial"/>
          <w:sz w:val="22"/>
          <w:szCs w:val="22"/>
        </w:rPr>
      </w:pPr>
    </w:p>
    <w:p w14:paraId="1BCA5498" w14:textId="1E437813" w:rsidR="00E33F01" w:rsidRPr="00E33F01" w:rsidRDefault="00E33F01" w:rsidP="00E33F01">
      <w:pPr>
        <w:spacing w:after="120" w:line="276" w:lineRule="auto"/>
        <w:jc w:val="both"/>
        <w:rPr>
          <w:rFonts w:asciiTheme="minorHAnsi" w:hAnsiTheme="minorHAnsi" w:cs="Arial"/>
          <w:sz w:val="22"/>
          <w:szCs w:val="22"/>
        </w:rPr>
      </w:pPr>
      <w:r w:rsidRPr="00E33F01">
        <w:rPr>
          <w:rFonts w:asciiTheme="minorHAnsi" w:hAnsiTheme="minorHAnsi" w:cs="Arial"/>
          <w:sz w:val="22"/>
          <w:szCs w:val="22"/>
        </w:rPr>
        <w:t>Wir achten darauf, dass die Kinder ihre Mahlzeiten, soweit es ihnen möglich ist, selbstständig zu sich nehmen. Dies erfolgt z.B. durch Essensaufnahm</w:t>
      </w:r>
      <w:r w:rsidR="00A653ED">
        <w:rPr>
          <w:rFonts w:asciiTheme="minorHAnsi" w:hAnsiTheme="minorHAnsi" w:cs="Arial"/>
          <w:sz w:val="22"/>
          <w:szCs w:val="22"/>
        </w:rPr>
        <w:t>e mit den Fingern, oder mit Besteck</w:t>
      </w:r>
      <w:r w:rsidRPr="00E33F01">
        <w:rPr>
          <w:rFonts w:asciiTheme="minorHAnsi" w:hAnsiTheme="minorHAnsi" w:cs="Arial"/>
          <w:sz w:val="22"/>
          <w:szCs w:val="22"/>
        </w:rPr>
        <w:t>.</w:t>
      </w:r>
      <w:r w:rsidR="008A529E">
        <w:rPr>
          <w:rFonts w:asciiTheme="minorHAnsi" w:hAnsiTheme="minorHAnsi" w:cs="Arial"/>
          <w:sz w:val="22"/>
          <w:szCs w:val="22"/>
        </w:rPr>
        <w:t xml:space="preserve"> </w:t>
      </w:r>
      <w:r w:rsidRPr="00E33F01">
        <w:rPr>
          <w:rFonts w:asciiTheme="minorHAnsi" w:hAnsiTheme="minorHAnsi" w:cs="Arial"/>
          <w:sz w:val="22"/>
          <w:szCs w:val="22"/>
        </w:rPr>
        <w:t>Die Kinder geben ihr Tempo vor und bestimmen die Mengen selbst.</w:t>
      </w:r>
      <w:r w:rsidR="00B856B8">
        <w:rPr>
          <w:rFonts w:asciiTheme="minorHAnsi" w:hAnsiTheme="minorHAnsi" w:cs="Arial"/>
          <w:sz w:val="22"/>
          <w:szCs w:val="22"/>
        </w:rPr>
        <w:t xml:space="preserve"> Trinkpausen sind uns wichtig, deshalb bieten wir diese im Laufe des Tages regelmäßig an.</w:t>
      </w:r>
    </w:p>
    <w:p w14:paraId="1BCA549A" w14:textId="77777777" w:rsidR="00E33F01" w:rsidRPr="00E33F01" w:rsidRDefault="00E33F01" w:rsidP="00E33F01">
      <w:pPr>
        <w:spacing w:after="120" w:line="276" w:lineRule="auto"/>
        <w:jc w:val="both"/>
        <w:rPr>
          <w:rFonts w:asciiTheme="minorHAnsi" w:hAnsiTheme="minorHAnsi" w:cs="Arial"/>
          <w:sz w:val="22"/>
          <w:szCs w:val="22"/>
        </w:rPr>
      </w:pPr>
      <w:r w:rsidRPr="00E33F01">
        <w:rPr>
          <w:rFonts w:asciiTheme="minorHAnsi" w:hAnsiTheme="minorHAnsi" w:cs="Arial"/>
          <w:sz w:val="22"/>
          <w:szCs w:val="22"/>
        </w:rPr>
        <w:t>Das bedeutet für unsere pädagogische Arbeit:</w:t>
      </w:r>
    </w:p>
    <w:p w14:paraId="1BCA549B" w14:textId="77777777" w:rsidR="00E33F01" w:rsidRPr="00E33F01" w:rsidRDefault="00E33F01" w:rsidP="00F41887">
      <w:pPr>
        <w:spacing w:line="276" w:lineRule="auto"/>
        <w:jc w:val="both"/>
        <w:rPr>
          <w:rFonts w:asciiTheme="minorHAnsi" w:hAnsiTheme="minorHAnsi" w:cs="Arial"/>
          <w:sz w:val="22"/>
          <w:szCs w:val="22"/>
        </w:rPr>
      </w:pPr>
      <w:r w:rsidRPr="00E33F01">
        <w:rPr>
          <w:rFonts w:asciiTheme="minorHAnsi" w:hAnsiTheme="minorHAnsi" w:cs="Arial"/>
          <w:sz w:val="22"/>
          <w:szCs w:val="22"/>
        </w:rPr>
        <w:t>-</w:t>
      </w:r>
      <w:r w:rsidRPr="00E33F01">
        <w:rPr>
          <w:rFonts w:asciiTheme="minorHAnsi" w:hAnsiTheme="minorHAnsi" w:cs="Arial"/>
          <w:sz w:val="22"/>
          <w:szCs w:val="22"/>
        </w:rPr>
        <w:tab/>
        <w:t>Wir begleiten all unsere Handlungen sprachlich.</w:t>
      </w:r>
    </w:p>
    <w:p w14:paraId="1BCA549C" w14:textId="77777777" w:rsidR="00E33F01" w:rsidRPr="00E33F01" w:rsidRDefault="00E33F01" w:rsidP="00F41887">
      <w:pPr>
        <w:spacing w:line="276" w:lineRule="auto"/>
        <w:jc w:val="both"/>
        <w:rPr>
          <w:rFonts w:asciiTheme="minorHAnsi" w:hAnsiTheme="minorHAnsi" w:cs="Arial"/>
          <w:sz w:val="22"/>
          <w:szCs w:val="22"/>
        </w:rPr>
      </w:pPr>
      <w:r w:rsidRPr="00E33F01">
        <w:rPr>
          <w:rFonts w:asciiTheme="minorHAnsi" w:hAnsiTheme="minorHAnsi" w:cs="Arial"/>
          <w:sz w:val="22"/>
          <w:szCs w:val="22"/>
        </w:rPr>
        <w:t>-</w:t>
      </w:r>
      <w:r w:rsidRPr="00E33F01">
        <w:rPr>
          <w:rFonts w:asciiTheme="minorHAnsi" w:hAnsiTheme="minorHAnsi" w:cs="Arial"/>
          <w:sz w:val="22"/>
          <w:szCs w:val="22"/>
        </w:rPr>
        <w:tab/>
        <w:t xml:space="preserve">Wir geben den Kindern Zeit ihr individuelles Tempo beizubehalten. </w:t>
      </w:r>
    </w:p>
    <w:p w14:paraId="1BCA549D" w14:textId="77777777" w:rsidR="00E33F01" w:rsidRPr="00E33F01" w:rsidRDefault="00E33F01" w:rsidP="00F41887">
      <w:pPr>
        <w:spacing w:line="276" w:lineRule="auto"/>
        <w:jc w:val="both"/>
        <w:rPr>
          <w:rFonts w:asciiTheme="minorHAnsi" w:hAnsiTheme="minorHAnsi" w:cs="Arial"/>
          <w:sz w:val="22"/>
          <w:szCs w:val="22"/>
        </w:rPr>
      </w:pPr>
      <w:r w:rsidRPr="00E33F01">
        <w:rPr>
          <w:rFonts w:asciiTheme="minorHAnsi" w:hAnsiTheme="minorHAnsi" w:cs="Arial"/>
          <w:sz w:val="22"/>
          <w:szCs w:val="22"/>
        </w:rPr>
        <w:t>-</w:t>
      </w:r>
      <w:r w:rsidRPr="00E33F01">
        <w:rPr>
          <w:rFonts w:asciiTheme="minorHAnsi" w:hAnsiTheme="minorHAnsi" w:cs="Arial"/>
          <w:sz w:val="22"/>
          <w:szCs w:val="22"/>
        </w:rPr>
        <w:tab/>
        <w:t>Wir unterstützen die Kinder in ihrer Selbstständigkeit.</w:t>
      </w:r>
    </w:p>
    <w:p w14:paraId="1BCA549E" w14:textId="77777777" w:rsidR="00E62643" w:rsidRPr="005478E4" w:rsidRDefault="00E33F01" w:rsidP="00F41887">
      <w:pPr>
        <w:spacing w:line="276" w:lineRule="auto"/>
        <w:jc w:val="both"/>
        <w:rPr>
          <w:rFonts w:asciiTheme="minorHAnsi" w:hAnsiTheme="minorHAnsi" w:cs="Arial"/>
          <w:color w:val="000000"/>
          <w:sz w:val="22"/>
          <w:szCs w:val="22"/>
        </w:rPr>
      </w:pPr>
      <w:r w:rsidRPr="00E33F01">
        <w:rPr>
          <w:rFonts w:asciiTheme="minorHAnsi" w:hAnsiTheme="minorHAnsi" w:cs="Arial"/>
          <w:sz w:val="22"/>
          <w:szCs w:val="22"/>
        </w:rPr>
        <w:t>-</w:t>
      </w:r>
      <w:r w:rsidRPr="00E33F01">
        <w:rPr>
          <w:rFonts w:asciiTheme="minorHAnsi" w:hAnsiTheme="minorHAnsi" w:cs="Arial"/>
          <w:sz w:val="22"/>
          <w:szCs w:val="22"/>
        </w:rPr>
        <w:tab/>
        <w:t>Wir bieten den Kindern Momente der ungeteilten Aufmerksamkeit.</w:t>
      </w:r>
    </w:p>
    <w:p w14:paraId="1BCA549F" w14:textId="77777777" w:rsidR="009E5F8A" w:rsidRPr="00640047" w:rsidRDefault="00EC2586" w:rsidP="001E268C">
      <w:pPr>
        <w:pStyle w:val="berschrift1"/>
        <w:spacing w:before="600" w:after="120"/>
        <w:rPr>
          <w:rFonts w:asciiTheme="minorHAnsi" w:hAnsiTheme="minorHAnsi"/>
          <w:color w:val="auto"/>
          <w:sz w:val="22"/>
          <w:szCs w:val="22"/>
        </w:rPr>
      </w:pPr>
      <w:bookmarkStart w:id="31" w:name="_Toc421880887"/>
      <w:bookmarkStart w:id="32" w:name="_Toc426314266"/>
      <w:bookmarkStart w:id="33" w:name="_Toc426314865"/>
      <w:r w:rsidRPr="00640047">
        <w:rPr>
          <w:rFonts w:asciiTheme="minorHAnsi" w:hAnsiTheme="minorHAnsi"/>
          <w:color w:val="auto"/>
          <w:sz w:val="22"/>
          <w:szCs w:val="22"/>
        </w:rPr>
        <w:t>4</w:t>
      </w:r>
      <w:r w:rsidR="00FE4BF2" w:rsidRPr="00640047">
        <w:rPr>
          <w:rFonts w:asciiTheme="minorHAnsi" w:hAnsiTheme="minorHAnsi"/>
          <w:color w:val="auto"/>
          <w:sz w:val="22"/>
          <w:szCs w:val="22"/>
        </w:rPr>
        <w:t>.4</w:t>
      </w:r>
      <w:r w:rsidR="00DD6289" w:rsidRPr="00640047">
        <w:rPr>
          <w:rFonts w:asciiTheme="minorHAnsi" w:hAnsiTheme="minorHAnsi"/>
          <w:color w:val="auto"/>
          <w:sz w:val="22"/>
          <w:szCs w:val="22"/>
        </w:rPr>
        <w:t xml:space="preserve">. </w:t>
      </w:r>
      <w:bookmarkEnd w:id="31"/>
      <w:r w:rsidR="0070486F" w:rsidRPr="00640047">
        <w:rPr>
          <w:rFonts w:asciiTheme="minorHAnsi" w:hAnsiTheme="minorHAnsi"/>
          <w:color w:val="auto"/>
          <w:sz w:val="22"/>
          <w:szCs w:val="22"/>
        </w:rPr>
        <w:t>Schlafen</w:t>
      </w:r>
      <w:bookmarkEnd w:id="32"/>
      <w:bookmarkEnd w:id="33"/>
    </w:p>
    <w:p w14:paraId="1BCA54A0" w14:textId="5AE6B6AC" w:rsidR="000D2050" w:rsidRDefault="00D80F90" w:rsidP="00D80F90">
      <w:pPr>
        <w:spacing w:after="120" w:line="276" w:lineRule="auto"/>
        <w:jc w:val="both"/>
        <w:rPr>
          <w:rFonts w:asciiTheme="minorHAnsi" w:hAnsiTheme="minorHAnsi" w:cs="Arial"/>
          <w:sz w:val="22"/>
          <w:szCs w:val="22"/>
        </w:rPr>
      </w:pPr>
      <w:r w:rsidRPr="00D80F90">
        <w:rPr>
          <w:rFonts w:asciiTheme="minorHAnsi" w:hAnsiTheme="minorHAnsi" w:cs="Arial"/>
          <w:sz w:val="22"/>
          <w:szCs w:val="22"/>
        </w:rPr>
        <w:t xml:space="preserve">Für eine gesunde Entwicklung des Kindes stellt ausreichender Schlaf eine wichtige Voraussetzung dar. </w:t>
      </w:r>
      <w:r w:rsidR="00A03972">
        <w:rPr>
          <w:rFonts w:ascii="Arial" w:hAnsi="Arial" w:cs="Arial"/>
          <w:color w:val="000000"/>
          <w:sz w:val="20"/>
          <w:szCs w:val="20"/>
        </w:rPr>
        <w:t xml:space="preserve"> </w:t>
      </w:r>
      <w:r w:rsidR="00A03972" w:rsidRPr="001D4065">
        <w:rPr>
          <w:rFonts w:ascii="Arial" w:hAnsi="Arial" w:cs="Arial"/>
          <w:sz w:val="20"/>
          <w:szCs w:val="20"/>
        </w:rPr>
        <w:t xml:space="preserve">Gerade der Mittagsschlaf </w:t>
      </w:r>
      <w:r w:rsidR="004E2DBF" w:rsidRPr="001D4065">
        <w:rPr>
          <w:rFonts w:ascii="Arial" w:hAnsi="Arial" w:cs="Arial"/>
          <w:sz w:val="20"/>
          <w:szCs w:val="20"/>
        </w:rPr>
        <w:t xml:space="preserve">ist </w:t>
      </w:r>
      <w:r w:rsidR="00A03972" w:rsidRPr="001D4065">
        <w:rPr>
          <w:rFonts w:ascii="Arial" w:hAnsi="Arial" w:cs="Arial"/>
          <w:sz w:val="20"/>
          <w:szCs w:val="20"/>
        </w:rPr>
        <w:t>wichtig, da währenddessen die Erlebnisse des</w:t>
      </w:r>
      <w:r w:rsidR="00A03972" w:rsidRPr="001D4065">
        <w:t xml:space="preserve"> </w:t>
      </w:r>
      <w:r w:rsidR="00A03972" w:rsidRPr="001D4065">
        <w:rPr>
          <w:rFonts w:ascii="Arial" w:hAnsi="Arial" w:cs="Arial"/>
          <w:sz w:val="20"/>
          <w:szCs w:val="20"/>
        </w:rPr>
        <w:t xml:space="preserve">Vormittages verarbeitet werden und dies ein wichtiger Bildungsprozess </w:t>
      </w:r>
      <w:r w:rsidR="007C22ED">
        <w:rPr>
          <w:rFonts w:ascii="Arial" w:hAnsi="Arial" w:cs="Arial"/>
          <w:sz w:val="20"/>
          <w:szCs w:val="20"/>
        </w:rPr>
        <w:t xml:space="preserve">in der kindlichen Weiterentwicklung </w:t>
      </w:r>
      <w:r w:rsidR="00A03972" w:rsidRPr="001D4065">
        <w:rPr>
          <w:rFonts w:ascii="Arial" w:hAnsi="Arial" w:cs="Arial"/>
          <w:sz w:val="20"/>
          <w:szCs w:val="20"/>
        </w:rPr>
        <w:t xml:space="preserve">ist. </w:t>
      </w:r>
      <w:r w:rsidR="007C22ED">
        <w:rPr>
          <w:rFonts w:asciiTheme="minorHAnsi" w:hAnsiTheme="minorHAnsi" w:cs="Arial"/>
          <w:sz w:val="22"/>
          <w:szCs w:val="22"/>
        </w:rPr>
        <w:t xml:space="preserve">Aus diesem Grund halten alle Kinder der Gruppe einen Mittagsschlaf. Sind sie jedoch nach ca. 20 </w:t>
      </w:r>
      <w:r w:rsidR="00B856B8">
        <w:rPr>
          <w:rFonts w:asciiTheme="minorHAnsi" w:hAnsiTheme="minorHAnsi" w:cs="Arial"/>
          <w:sz w:val="22"/>
          <w:szCs w:val="22"/>
        </w:rPr>
        <w:t>Minuten noch</w:t>
      </w:r>
      <w:r w:rsidR="007C22ED">
        <w:rPr>
          <w:rFonts w:asciiTheme="minorHAnsi" w:hAnsiTheme="minorHAnsi" w:cs="Arial"/>
          <w:sz w:val="22"/>
          <w:szCs w:val="22"/>
        </w:rPr>
        <w:t xml:space="preserve"> immer wach, können sie selbstverständlich den Schlafraum verlassen und sich ruhig im Gruppenraum beschäftigen.</w:t>
      </w:r>
      <w:r w:rsidR="00A03972" w:rsidRPr="001D4065">
        <w:rPr>
          <w:rFonts w:asciiTheme="minorHAnsi" w:hAnsiTheme="minorHAnsi" w:cs="Arial"/>
          <w:sz w:val="22"/>
          <w:szCs w:val="22"/>
        </w:rPr>
        <w:br/>
      </w:r>
      <w:r w:rsidR="007C22ED">
        <w:rPr>
          <w:rFonts w:asciiTheme="minorHAnsi" w:hAnsiTheme="minorHAnsi" w:cs="Arial"/>
          <w:sz w:val="22"/>
          <w:szCs w:val="22"/>
        </w:rPr>
        <w:t>So ist gewährleistet, dass</w:t>
      </w:r>
      <w:r w:rsidR="000D2050" w:rsidRPr="001D4065">
        <w:rPr>
          <w:rFonts w:asciiTheme="minorHAnsi" w:hAnsiTheme="minorHAnsi" w:cs="Arial"/>
          <w:sz w:val="22"/>
          <w:szCs w:val="22"/>
        </w:rPr>
        <w:t xml:space="preserve"> auf den individuellen Schlafrhythmus un</w:t>
      </w:r>
      <w:r w:rsidR="007C22ED">
        <w:rPr>
          <w:rFonts w:asciiTheme="minorHAnsi" w:hAnsiTheme="minorHAnsi" w:cs="Arial"/>
          <w:sz w:val="22"/>
          <w:szCs w:val="22"/>
        </w:rPr>
        <w:t>d Bedarf jedes einzelnen Kindes geachtet wird.</w:t>
      </w:r>
    </w:p>
    <w:p w14:paraId="5FFAD71F" w14:textId="062F5EE1" w:rsidR="00B856B8" w:rsidRPr="001D4065" w:rsidRDefault="00B856B8" w:rsidP="00D80F90">
      <w:pPr>
        <w:spacing w:after="120" w:line="276" w:lineRule="auto"/>
        <w:jc w:val="both"/>
        <w:rPr>
          <w:rFonts w:asciiTheme="minorHAnsi" w:hAnsiTheme="minorHAnsi" w:cs="Arial"/>
          <w:sz w:val="22"/>
          <w:szCs w:val="22"/>
        </w:rPr>
      </w:pPr>
      <w:r>
        <w:rPr>
          <w:rFonts w:asciiTheme="minorHAnsi" w:hAnsiTheme="minorHAnsi" w:cs="Arial"/>
          <w:sz w:val="22"/>
          <w:szCs w:val="22"/>
        </w:rPr>
        <w:t>Die Aufwachphase ist zwischen 14.30 Uhr und 15.00 Uhr</w:t>
      </w:r>
    </w:p>
    <w:p w14:paraId="1BCA54A1" w14:textId="77777777" w:rsidR="00D80F90" w:rsidRDefault="00D80F90" w:rsidP="00D80F90">
      <w:pPr>
        <w:spacing w:after="120" w:line="276" w:lineRule="auto"/>
        <w:jc w:val="both"/>
        <w:rPr>
          <w:rFonts w:asciiTheme="minorHAnsi" w:hAnsiTheme="minorHAnsi" w:cs="Arial"/>
          <w:sz w:val="22"/>
          <w:szCs w:val="22"/>
        </w:rPr>
      </w:pPr>
      <w:r w:rsidRPr="00D80F90">
        <w:rPr>
          <w:rFonts w:asciiTheme="minorHAnsi" w:hAnsiTheme="minorHAnsi" w:cs="Arial"/>
          <w:sz w:val="22"/>
          <w:szCs w:val="22"/>
        </w:rPr>
        <w:t xml:space="preserve">Unsere Schlafräume bieten eine ruhige Lage mit unterschiedlicher Bettenanzahl. Jedes Kind verfügt über </w:t>
      </w:r>
      <w:r w:rsidRPr="00D80F90">
        <w:rPr>
          <w:rFonts w:asciiTheme="minorHAnsi" w:hAnsiTheme="minorHAnsi" w:cs="Arial"/>
          <w:sz w:val="22"/>
          <w:szCs w:val="22"/>
        </w:rPr>
        <w:lastRenderedPageBreak/>
        <w:t>einen eigenen individuell gestalteten Schlafplatz. Ein Foto des Kindes zeigt, welches Bett ihm gehört, eigene Kuscheltiere, Kuscheldecken o.ä. liegen dort bereit.</w:t>
      </w:r>
    </w:p>
    <w:p w14:paraId="1BCA54A2" w14:textId="77777777" w:rsidR="0089449E" w:rsidRDefault="0089449E" w:rsidP="00D80F90">
      <w:pPr>
        <w:spacing w:after="120" w:line="276" w:lineRule="auto"/>
        <w:jc w:val="both"/>
        <w:rPr>
          <w:rFonts w:asciiTheme="minorHAnsi" w:hAnsiTheme="minorHAnsi" w:cs="Arial"/>
          <w:sz w:val="22"/>
          <w:szCs w:val="22"/>
        </w:rPr>
      </w:pPr>
    </w:p>
    <w:p w14:paraId="1BCA54A3" w14:textId="77777777" w:rsidR="00D80F90" w:rsidRPr="00D80F90" w:rsidRDefault="00D80F90" w:rsidP="00D80F90">
      <w:pPr>
        <w:spacing w:after="120" w:line="276" w:lineRule="auto"/>
        <w:jc w:val="both"/>
        <w:rPr>
          <w:rFonts w:asciiTheme="minorHAnsi" w:hAnsiTheme="minorHAnsi" w:cs="Arial"/>
          <w:sz w:val="22"/>
          <w:szCs w:val="22"/>
        </w:rPr>
      </w:pPr>
      <w:r w:rsidRPr="00D80F90">
        <w:rPr>
          <w:rFonts w:asciiTheme="minorHAnsi" w:hAnsiTheme="minorHAnsi" w:cs="Arial"/>
          <w:sz w:val="22"/>
          <w:szCs w:val="22"/>
        </w:rPr>
        <w:t>Das bedeutet für unsere pädagogische Arbeit:</w:t>
      </w:r>
    </w:p>
    <w:p w14:paraId="1BCA54A4" w14:textId="77777777" w:rsidR="00D80F90" w:rsidRPr="00D80F90" w:rsidRDefault="00D80F90" w:rsidP="00D80F90">
      <w:pPr>
        <w:spacing w:line="276" w:lineRule="auto"/>
        <w:jc w:val="both"/>
        <w:rPr>
          <w:rFonts w:asciiTheme="minorHAnsi" w:hAnsiTheme="minorHAnsi" w:cs="Arial"/>
          <w:sz w:val="22"/>
          <w:szCs w:val="22"/>
        </w:rPr>
      </w:pPr>
      <w:r w:rsidRPr="00D80F90">
        <w:rPr>
          <w:rFonts w:asciiTheme="minorHAnsi" w:hAnsiTheme="minorHAnsi" w:cs="Arial"/>
          <w:sz w:val="22"/>
          <w:szCs w:val="22"/>
        </w:rPr>
        <w:t>-</w:t>
      </w:r>
      <w:r w:rsidRPr="00D80F90">
        <w:rPr>
          <w:rFonts w:asciiTheme="minorHAnsi" w:hAnsiTheme="minorHAnsi" w:cs="Arial"/>
          <w:sz w:val="22"/>
          <w:szCs w:val="22"/>
        </w:rPr>
        <w:tab/>
        <w:t xml:space="preserve">Wir erkennen die Bedürfnisse des Kindes und handeln dementsprechend. Ist das Kind müde, wird </w:t>
      </w:r>
      <w:r>
        <w:rPr>
          <w:rFonts w:asciiTheme="minorHAnsi" w:hAnsiTheme="minorHAnsi" w:cs="Arial"/>
          <w:sz w:val="22"/>
          <w:szCs w:val="22"/>
        </w:rPr>
        <w:tab/>
      </w:r>
      <w:r w:rsidRPr="00D80F90">
        <w:rPr>
          <w:rFonts w:asciiTheme="minorHAnsi" w:hAnsiTheme="minorHAnsi" w:cs="Arial"/>
          <w:sz w:val="22"/>
          <w:szCs w:val="22"/>
        </w:rPr>
        <w:t>es zum Schlafen begleitet.</w:t>
      </w:r>
    </w:p>
    <w:p w14:paraId="1BCA54A5" w14:textId="77777777" w:rsidR="00D80F90" w:rsidRPr="00D80F90" w:rsidRDefault="00D80F90" w:rsidP="00D80F90">
      <w:pPr>
        <w:spacing w:line="276" w:lineRule="auto"/>
        <w:jc w:val="both"/>
        <w:rPr>
          <w:rFonts w:asciiTheme="minorHAnsi" w:hAnsiTheme="minorHAnsi" w:cs="Arial"/>
          <w:sz w:val="22"/>
          <w:szCs w:val="22"/>
        </w:rPr>
      </w:pPr>
      <w:r w:rsidRPr="00D80F90">
        <w:rPr>
          <w:rFonts w:asciiTheme="minorHAnsi" w:hAnsiTheme="minorHAnsi" w:cs="Arial"/>
          <w:sz w:val="22"/>
          <w:szCs w:val="22"/>
        </w:rPr>
        <w:t>-</w:t>
      </w:r>
      <w:r w:rsidRPr="00D80F90">
        <w:rPr>
          <w:rFonts w:asciiTheme="minorHAnsi" w:hAnsiTheme="minorHAnsi" w:cs="Arial"/>
          <w:sz w:val="22"/>
          <w:szCs w:val="22"/>
        </w:rPr>
        <w:tab/>
        <w:t xml:space="preserve">Wir passen uns dem Rhythmus und Bedürfnis des Kindes an. Im Laufe der Zeit entwickelt es einen </w:t>
      </w:r>
      <w:r>
        <w:rPr>
          <w:rFonts w:asciiTheme="minorHAnsi" w:hAnsiTheme="minorHAnsi" w:cs="Arial"/>
          <w:sz w:val="22"/>
          <w:szCs w:val="22"/>
        </w:rPr>
        <w:tab/>
      </w:r>
      <w:r w:rsidRPr="00D80F90">
        <w:rPr>
          <w:rFonts w:asciiTheme="minorHAnsi" w:hAnsiTheme="minorHAnsi" w:cs="Arial"/>
          <w:sz w:val="22"/>
          <w:szCs w:val="22"/>
        </w:rPr>
        <w:t>stabilen und festen Schlafrhythmus.</w:t>
      </w:r>
    </w:p>
    <w:p w14:paraId="1BCA54A6" w14:textId="77777777" w:rsidR="00D80F90" w:rsidRPr="00D80F90" w:rsidRDefault="00D80F90" w:rsidP="00D80F90">
      <w:pPr>
        <w:spacing w:line="276" w:lineRule="auto"/>
        <w:jc w:val="both"/>
        <w:rPr>
          <w:rFonts w:asciiTheme="minorHAnsi" w:hAnsiTheme="minorHAnsi" w:cs="Arial"/>
          <w:sz w:val="22"/>
          <w:szCs w:val="22"/>
        </w:rPr>
      </w:pPr>
      <w:r w:rsidRPr="00D80F90">
        <w:rPr>
          <w:rFonts w:asciiTheme="minorHAnsi" w:hAnsiTheme="minorHAnsi" w:cs="Arial"/>
          <w:sz w:val="22"/>
          <w:szCs w:val="22"/>
        </w:rPr>
        <w:t>-</w:t>
      </w:r>
      <w:r w:rsidRPr="00D80F90">
        <w:rPr>
          <w:rFonts w:asciiTheme="minorHAnsi" w:hAnsiTheme="minorHAnsi" w:cs="Arial"/>
          <w:sz w:val="22"/>
          <w:szCs w:val="22"/>
        </w:rPr>
        <w:tab/>
        <w:t xml:space="preserve">Persönliche Gegenstände wie z.B.“ Schnuffeltuch“, Schnuller, Kuscheltier, geben dem Kind sicheren </w:t>
      </w:r>
      <w:r>
        <w:rPr>
          <w:rFonts w:asciiTheme="minorHAnsi" w:hAnsiTheme="minorHAnsi" w:cs="Arial"/>
          <w:sz w:val="22"/>
          <w:szCs w:val="22"/>
        </w:rPr>
        <w:tab/>
      </w:r>
      <w:r w:rsidRPr="00D80F90">
        <w:rPr>
          <w:rFonts w:asciiTheme="minorHAnsi" w:hAnsiTheme="minorHAnsi" w:cs="Arial"/>
          <w:sz w:val="22"/>
          <w:szCs w:val="22"/>
        </w:rPr>
        <w:t>Halt und etwas Gewohntes von zu Hause.</w:t>
      </w:r>
    </w:p>
    <w:p w14:paraId="1BCA54A7" w14:textId="77777777" w:rsidR="00E62643" w:rsidRDefault="00D80F90" w:rsidP="00D80F90">
      <w:pPr>
        <w:spacing w:line="276" w:lineRule="auto"/>
        <w:jc w:val="both"/>
        <w:rPr>
          <w:rFonts w:asciiTheme="minorHAnsi" w:hAnsiTheme="minorHAnsi" w:cs="Arial"/>
          <w:sz w:val="22"/>
          <w:szCs w:val="22"/>
        </w:rPr>
      </w:pPr>
      <w:r w:rsidRPr="00D80F90">
        <w:rPr>
          <w:rFonts w:asciiTheme="minorHAnsi" w:hAnsiTheme="minorHAnsi" w:cs="Arial"/>
          <w:sz w:val="22"/>
          <w:szCs w:val="22"/>
        </w:rPr>
        <w:t>-</w:t>
      </w:r>
      <w:r w:rsidRPr="00D80F90">
        <w:rPr>
          <w:rFonts w:asciiTheme="minorHAnsi" w:hAnsiTheme="minorHAnsi" w:cs="Arial"/>
          <w:sz w:val="22"/>
          <w:szCs w:val="22"/>
        </w:rPr>
        <w:tab/>
        <w:t>Während der Schlafphase beobachten wir die Kinder und begleiten sie in der Aufwachph</w:t>
      </w:r>
      <w:r w:rsidR="002417C5">
        <w:rPr>
          <w:rFonts w:asciiTheme="minorHAnsi" w:hAnsiTheme="minorHAnsi" w:cs="Arial"/>
          <w:sz w:val="22"/>
          <w:szCs w:val="22"/>
        </w:rPr>
        <w:t>a</w:t>
      </w:r>
      <w:r w:rsidRPr="00D80F90">
        <w:rPr>
          <w:rFonts w:asciiTheme="minorHAnsi" w:hAnsiTheme="minorHAnsi" w:cs="Arial"/>
          <w:sz w:val="22"/>
          <w:szCs w:val="22"/>
        </w:rPr>
        <w:t xml:space="preserve">se durch </w:t>
      </w:r>
      <w:r>
        <w:rPr>
          <w:rFonts w:asciiTheme="minorHAnsi" w:hAnsiTheme="minorHAnsi" w:cs="Arial"/>
          <w:sz w:val="22"/>
          <w:szCs w:val="22"/>
        </w:rPr>
        <w:tab/>
      </w:r>
      <w:r w:rsidRPr="00D80F90">
        <w:rPr>
          <w:rFonts w:asciiTheme="minorHAnsi" w:hAnsiTheme="minorHAnsi" w:cs="Arial"/>
          <w:sz w:val="22"/>
          <w:szCs w:val="22"/>
        </w:rPr>
        <w:t>unsere Anwesenheit.</w:t>
      </w:r>
    </w:p>
    <w:p w14:paraId="1BCA54A8" w14:textId="77777777" w:rsidR="00EC2586" w:rsidRPr="00EC2586" w:rsidRDefault="00EC2586" w:rsidP="00E616E9">
      <w:pPr>
        <w:pStyle w:val="berschrift1"/>
        <w:spacing w:before="600" w:after="120"/>
        <w:rPr>
          <w:rFonts w:asciiTheme="minorHAnsi" w:hAnsiTheme="minorHAnsi"/>
          <w:color w:val="auto"/>
          <w:sz w:val="26"/>
          <w:szCs w:val="26"/>
        </w:rPr>
      </w:pPr>
      <w:bookmarkStart w:id="34" w:name="_Toc426314267"/>
      <w:bookmarkStart w:id="35" w:name="_Toc426314866"/>
      <w:r w:rsidRPr="00E616E9">
        <w:rPr>
          <w:rFonts w:asciiTheme="minorHAnsi" w:hAnsiTheme="minorHAnsi"/>
          <w:color w:val="auto"/>
          <w:sz w:val="26"/>
          <w:szCs w:val="26"/>
        </w:rPr>
        <w:t>5</w:t>
      </w:r>
      <w:r w:rsidRPr="00EC2586">
        <w:rPr>
          <w:rFonts w:asciiTheme="minorHAnsi" w:hAnsiTheme="minorHAnsi"/>
          <w:color w:val="auto"/>
          <w:sz w:val="26"/>
          <w:szCs w:val="26"/>
        </w:rPr>
        <w:t xml:space="preserve">. </w:t>
      </w:r>
      <w:r w:rsidR="009A2D2E" w:rsidRPr="00E616E9">
        <w:rPr>
          <w:rFonts w:asciiTheme="minorHAnsi" w:hAnsiTheme="minorHAnsi"/>
          <w:color w:val="auto"/>
          <w:sz w:val="26"/>
          <w:szCs w:val="26"/>
        </w:rPr>
        <w:t>Bildungsbereiche</w:t>
      </w:r>
      <w:bookmarkEnd w:id="34"/>
      <w:bookmarkEnd w:id="35"/>
    </w:p>
    <w:p w14:paraId="1BCA54A9" w14:textId="77777777" w:rsidR="00292D8F" w:rsidRDefault="00292D8F" w:rsidP="00EC2586">
      <w:pPr>
        <w:tabs>
          <w:tab w:val="center" w:pos="4818"/>
        </w:tabs>
        <w:spacing w:after="120" w:line="276" w:lineRule="auto"/>
        <w:jc w:val="both"/>
        <w:rPr>
          <w:rFonts w:asciiTheme="minorHAnsi" w:hAnsiTheme="minorHAnsi" w:cs="Arial"/>
          <w:sz w:val="22"/>
          <w:szCs w:val="22"/>
        </w:rPr>
      </w:pPr>
    </w:p>
    <w:p w14:paraId="1BCA54AA" w14:textId="3D0D4336" w:rsidR="004B27D7" w:rsidRDefault="00292D8F" w:rsidP="004B27D7">
      <w:pPr>
        <w:tabs>
          <w:tab w:val="center" w:pos="4818"/>
        </w:tabs>
        <w:spacing w:after="120" w:line="276" w:lineRule="auto"/>
        <w:jc w:val="both"/>
        <w:rPr>
          <w:rFonts w:asciiTheme="minorHAnsi" w:hAnsiTheme="minorHAnsi" w:cs="Arial"/>
          <w:sz w:val="22"/>
          <w:szCs w:val="22"/>
        </w:rPr>
      </w:pPr>
      <w:r w:rsidRPr="00292D8F">
        <w:rPr>
          <w:rFonts w:asciiTheme="minorHAnsi" w:hAnsiTheme="minorHAnsi" w:cs="Arial"/>
          <w:sz w:val="22"/>
          <w:szCs w:val="22"/>
        </w:rPr>
        <w:t xml:space="preserve">Wir möchten hier folgende vier Bildungsbereiche näher </w:t>
      </w:r>
      <w:r w:rsidR="00501CAC" w:rsidRPr="00292D8F">
        <w:rPr>
          <w:rFonts w:asciiTheme="minorHAnsi" w:hAnsiTheme="minorHAnsi" w:cs="Arial"/>
          <w:sz w:val="22"/>
          <w:szCs w:val="22"/>
        </w:rPr>
        <w:t>erläutern</w:t>
      </w:r>
      <w:r w:rsidRPr="00292D8F">
        <w:rPr>
          <w:rFonts w:asciiTheme="minorHAnsi" w:hAnsiTheme="minorHAnsi" w:cs="Arial"/>
          <w:sz w:val="22"/>
          <w:szCs w:val="22"/>
        </w:rPr>
        <w:t xml:space="preserve"> als Ergänzung zu den im Gesamtkonzept genannten Bildungsbereichen.</w:t>
      </w:r>
    </w:p>
    <w:p w14:paraId="1BCA54AB" w14:textId="77777777" w:rsidR="00EC2586" w:rsidRPr="00EC2586" w:rsidRDefault="009A2D2E" w:rsidP="00995D6B">
      <w:pPr>
        <w:pStyle w:val="berschrift1"/>
        <w:spacing w:before="600" w:after="120"/>
        <w:rPr>
          <w:rFonts w:asciiTheme="minorHAnsi" w:hAnsiTheme="minorHAnsi"/>
          <w:color w:val="auto"/>
          <w:sz w:val="22"/>
          <w:szCs w:val="22"/>
        </w:rPr>
      </w:pPr>
      <w:bookmarkStart w:id="36" w:name="_Toc426314867"/>
      <w:r w:rsidRPr="00995D6B">
        <w:rPr>
          <w:rFonts w:asciiTheme="minorHAnsi" w:hAnsiTheme="minorHAnsi"/>
          <w:color w:val="auto"/>
          <w:sz w:val="22"/>
          <w:szCs w:val="22"/>
        </w:rPr>
        <w:t>5</w:t>
      </w:r>
      <w:r w:rsidR="00EC2586" w:rsidRPr="00EC2586">
        <w:rPr>
          <w:rFonts w:asciiTheme="minorHAnsi" w:hAnsiTheme="minorHAnsi"/>
          <w:color w:val="auto"/>
          <w:sz w:val="22"/>
          <w:szCs w:val="22"/>
        </w:rPr>
        <w:t xml:space="preserve">.1. </w:t>
      </w:r>
      <w:r w:rsidR="002B5169" w:rsidRPr="00995D6B">
        <w:rPr>
          <w:rFonts w:asciiTheme="minorHAnsi" w:hAnsiTheme="minorHAnsi"/>
          <w:color w:val="auto"/>
          <w:sz w:val="22"/>
          <w:szCs w:val="22"/>
        </w:rPr>
        <w:t>Bewegung</w:t>
      </w:r>
      <w:bookmarkEnd w:id="36"/>
    </w:p>
    <w:p w14:paraId="1BCA54AC" w14:textId="43273046" w:rsidR="0072715A" w:rsidRDefault="0072715A" w:rsidP="00802217">
      <w:pPr>
        <w:spacing w:after="120" w:line="276" w:lineRule="auto"/>
        <w:jc w:val="both"/>
        <w:rPr>
          <w:rFonts w:asciiTheme="minorHAnsi" w:hAnsiTheme="minorHAnsi" w:cs="Arial"/>
          <w:color w:val="000000"/>
          <w:sz w:val="22"/>
          <w:szCs w:val="22"/>
        </w:rPr>
      </w:pPr>
      <w:r w:rsidRPr="0072715A">
        <w:rPr>
          <w:rFonts w:asciiTheme="minorHAnsi" w:hAnsiTheme="minorHAnsi" w:cs="Arial"/>
          <w:color w:val="000000"/>
          <w:sz w:val="22"/>
          <w:szCs w:val="22"/>
        </w:rPr>
        <w:t>Kinder haben von sich aus einen</w:t>
      </w:r>
      <w:r w:rsidR="00A653ED">
        <w:rPr>
          <w:rFonts w:asciiTheme="minorHAnsi" w:hAnsiTheme="minorHAnsi" w:cs="Arial"/>
          <w:color w:val="000000"/>
          <w:sz w:val="22"/>
          <w:szCs w:val="22"/>
        </w:rPr>
        <w:t xml:space="preserve"> starken Bewegungsdrang und eig</w:t>
      </w:r>
      <w:r w:rsidRPr="0072715A">
        <w:rPr>
          <w:rFonts w:asciiTheme="minorHAnsi" w:hAnsiTheme="minorHAnsi" w:cs="Arial"/>
          <w:color w:val="000000"/>
          <w:sz w:val="22"/>
          <w:szCs w:val="22"/>
        </w:rPr>
        <w:t>nen sich ihre Umwelt durch vielfältige Bewegungserfahrungen an. Bewegung unterstützt und fördert die Persönlichkeitsentwicklung des Kindes. Hierzu zählen Motorik und Koordination, Wahrnehmung, Raumorientierung, Sozialverhalten, Fantasie u</w:t>
      </w:r>
      <w:r w:rsidR="00A653ED">
        <w:rPr>
          <w:rFonts w:asciiTheme="minorHAnsi" w:hAnsiTheme="minorHAnsi" w:cs="Arial"/>
          <w:color w:val="000000"/>
          <w:sz w:val="22"/>
          <w:szCs w:val="22"/>
        </w:rPr>
        <w:t>nd kognitive Fähigkeiten. Beim s</w:t>
      </w:r>
      <w:r w:rsidRPr="0072715A">
        <w:rPr>
          <w:rFonts w:asciiTheme="minorHAnsi" w:hAnsiTheme="minorHAnsi" w:cs="Arial"/>
          <w:color w:val="000000"/>
          <w:sz w:val="22"/>
          <w:szCs w:val="22"/>
        </w:rPr>
        <w:t>elbstständigen Schaffen lernt das Kind, sich körperlich und kognitiv einzuschätzen und stärkt sein Selbstbewusstsein und seine Frustrationstoleranz.</w:t>
      </w:r>
      <w:r>
        <w:rPr>
          <w:rFonts w:asciiTheme="minorHAnsi" w:hAnsiTheme="minorHAnsi" w:cs="Arial"/>
          <w:color w:val="000000"/>
          <w:sz w:val="22"/>
          <w:szCs w:val="22"/>
        </w:rPr>
        <w:t xml:space="preserve"> </w:t>
      </w:r>
      <w:r w:rsidRPr="0072715A">
        <w:rPr>
          <w:rFonts w:asciiTheme="minorHAnsi" w:hAnsiTheme="minorHAnsi" w:cs="Arial"/>
          <w:color w:val="000000"/>
          <w:sz w:val="22"/>
          <w:szCs w:val="22"/>
        </w:rPr>
        <w:t>Dies setzen wir im Alltag um, indem wir den Kindern unterschiedliche Bewegungsmöglichkeiten bieten, die sie nach ihren Möglichkeiten nutzen dürfen. Niedrige Fensterbänke, Stühle, Polsterlandschaften, Schaukeln</w:t>
      </w:r>
      <w:r w:rsidR="00A653ED">
        <w:rPr>
          <w:rFonts w:asciiTheme="minorHAnsi" w:hAnsiTheme="minorHAnsi" w:cs="Arial"/>
          <w:color w:val="000000"/>
          <w:sz w:val="22"/>
          <w:szCs w:val="22"/>
        </w:rPr>
        <w:t>,</w:t>
      </w:r>
      <w:r w:rsidRPr="0072715A">
        <w:rPr>
          <w:rFonts w:asciiTheme="minorHAnsi" w:hAnsiTheme="minorHAnsi" w:cs="Arial"/>
          <w:color w:val="000000"/>
          <w:sz w:val="22"/>
          <w:szCs w:val="22"/>
        </w:rPr>
        <w:t xml:space="preserve"> die sich </w:t>
      </w:r>
      <w:r w:rsidR="00B371E2">
        <w:rPr>
          <w:rFonts w:asciiTheme="minorHAnsi" w:hAnsiTheme="minorHAnsi" w:cs="Arial"/>
          <w:color w:val="000000"/>
          <w:sz w:val="22"/>
          <w:szCs w:val="22"/>
        </w:rPr>
        <w:t>in den</w:t>
      </w:r>
      <w:r w:rsidRPr="0072715A">
        <w:rPr>
          <w:rFonts w:asciiTheme="minorHAnsi" w:hAnsiTheme="minorHAnsi" w:cs="Arial"/>
          <w:color w:val="000000"/>
          <w:sz w:val="22"/>
          <w:szCs w:val="22"/>
        </w:rPr>
        <w:t xml:space="preserve"> Gruppe</w:t>
      </w:r>
      <w:r w:rsidR="00B371E2">
        <w:rPr>
          <w:rFonts w:asciiTheme="minorHAnsi" w:hAnsiTheme="minorHAnsi" w:cs="Arial"/>
          <w:color w:val="000000"/>
          <w:sz w:val="22"/>
          <w:szCs w:val="22"/>
        </w:rPr>
        <w:t>n</w:t>
      </w:r>
      <w:r w:rsidRPr="0072715A">
        <w:rPr>
          <w:rFonts w:asciiTheme="minorHAnsi" w:hAnsiTheme="minorHAnsi" w:cs="Arial"/>
          <w:color w:val="000000"/>
          <w:sz w:val="22"/>
          <w:szCs w:val="22"/>
        </w:rPr>
        <w:t xml:space="preserve"> befinden, werden dafür </w:t>
      </w:r>
      <w:r w:rsidR="00B371E2">
        <w:rPr>
          <w:rFonts w:asciiTheme="minorHAnsi" w:hAnsiTheme="minorHAnsi" w:cs="Arial"/>
          <w:color w:val="000000"/>
          <w:sz w:val="22"/>
          <w:szCs w:val="22"/>
        </w:rPr>
        <w:t>genutzt. Die Turnhalle steht jeder</w:t>
      </w:r>
      <w:r w:rsidRPr="0072715A">
        <w:rPr>
          <w:rFonts w:asciiTheme="minorHAnsi" w:hAnsiTheme="minorHAnsi" w:cs="Arial"/>
          <w:color w:val="000000"/>
          <w:sz w:val="22"/>
          <w:szCs w:val="22"/>
        </w:rPr>
        <w:t xml:space="preserve"> Gruppe mindestens 1</w:t>
      </w:r>
      <w:r w:rsidR="00501CAC" w:rsidRPr="0072715A">
        <w:rPr>
          <w:rFonts w:asciiTheme="minorHAnsi" w:hAnsiTheme="minorHAnsi" w:cs="Arial"/>
          <w:color w:val="000000"/>
          <w:sz w:val="22"/>
          <w:szCs w:val="22"/>
        </w:rPr>
        <w:t>x in</w:t>
      </w:r>
      <w:r w:rsidRPr="0072715A">
        <w:rPr>
          <w:rFonts w:asciiTheme="minorHAnsi" w:hAnsiTheme="minorHAnsi" w:cs="Arial"/>
          <w:color w:val="000000"/>
          <w:sz w:val="22"/>
          <w:szCs w:val="22"/>
        </w:rPr>
        <w:t xml:space="preserve"> der Woche zur Verfügung. </w:t>
      </w:r>
    </w:p>
    <w:p w14:paraId="1BCA54AD" w14:textId="39C0EBE6" w:rsidR="0072715A" w:rsidRPr="0072715A" w:rsidRDefault="0072715A" w:rsidP="006E7275">
      <w:pPr>
        <w:spacing w:after="120" w:line="276" w:lineRule="auto"/>
        <w:jc w:val="both"/>
        <w:rPr>
          <w:rFonts w:asciiTheme="minorHAnsi" w:hAnsiTheme="minorHAnsi" w:cs="Arial"/>
          <w:color w:val="000000"/>
          <w:sz w:val="22"/>
          <w:szCs w:val="22"/>
        </w:rPr>
      </w:pPr>
      <w:r w:rsidRPr="0072715A">
        <w:rPr>
          <w:rFonts w:asciiTheme="minorHAnsi" w:hAnsiTheme="minorHAnsi" w:cs="Arial"/>
          <w:color w:val="000000"/>
          <w:sz w:val="22"/>
          <w:szCs w:val="22"/>
        </w:rPr>
        <w:t>Unser Außengelände mit seinen unterschiedlichen Ebenen, Klettergerüste</w:t>
      </w:r>
      <w:r w:rsidR="00B371E2">
        <w:rPr>
          <w:rFonts w:asciiTheme="minorHAnsi" w:hAnsiTheme="minorHAnsi" w:cs="Arial"/>
          <w:color w:val="000000"/>
          <w:sz w:val="22"/>
          <w:szCs w:val="22"/>
        </w:rPr>
        <w:t>n</w:t>
      </w:r>
      <w:r w:rsidRPr="0072715A">
        <w:rPr>
          <w:rFonts w:asciiTheme="minorHAnsi" w:hAnsiTheme="minorHAnsi" w:cs="Arial"/>
          <w:color w:val="000000"/>
          <w:sz w:val="22"/>
          <w:szCs w:val="22"/>
        </w:rPr>
        <w:t>, Schaukeln l</w:t>
      </w:r>
      <w:r w:rsidR="00501CAC">
        <w:rPr>
          <w:rFonts w:asciiTheme="minorHAnsi" w:hAnsiTheme="minorHAnsi" w:cs="Arial"/>
          <w:color w:val="000000"/>
          <w:sz w:val="22"/>
          <w:szCs w:val="22"/>
        </w:rPr>
        <w:t>ädt</w:t>
      </w:r>
      <w:r w:rsidRPr="0072715A">
        <w:rPr>
          <w:rFonts w:asciiTheme="minorHAnsi" w:hAnsiTheme="minorHAnsi" w:cs="Arial"/>
          <w:color w:val="000000"/>
          <w:sz w:val="22"/>
          <w:szCs w:val="22"/>
        </w:rPr>
        <w:t xml:space="preserve"> die Kinder zum selbstständigen Erforschen und Bewegen ein. Im Gerätehaus finden die Kinder Bewegungsmaterialie</w:t>
      </w:r>
      <w:r w:rsidR="00A653ED">
        <w:rPr>
          <w:rFonts w:asciiTheme="minorHAnsi" w:hAnsiTheme="minorHAnsi" w:cs="Arial"/>
          <w:color w:val="000000"/>
          <w:sz w:val="22"/>
          <w:szCs w:val="22"/>
        </w:rPr>
        <w:t>n, wie Dreiräder</w:t>
      </w:r>
      <w:r w:rsidRPr="0072715A">
        <w:rPr>
          <w:rFonts w:asciiTheme="minorHAnsi" w:hAnsiTheme="minorHAnsi" w:cs="Arial"/>
          <w:color w:val="000000"/>
          <w:sz w:val="22"/>
          <w:szCs w:val="22"/>
        </w:rPr>
        <w:t xml:space="preserve">, Laufräder, Bobby Cars, Bälle, etc. mit denen sie ihren Bewegungsdrang ausleben dürfen. </w:t>
      </w:r>
    </w:p>
    <w:p w14:paraId="1BCA54AE" w14:textId="77777777" w:rsidR="0072715A" w:rsidRPr="0072715A" w:rsidRDefault="0072715A" w:rsidP="00F95243">
      <w:pPr>
        <w:spacing w:after="120" w:line="276" w:lineRule="auto"/>
        <w:jc w:val="both"/>
        <w:rPr>
          <w:rFonts w:asciiTheme="minorHAnsi" w:hAnsiTheme="minorHAnsi" w:cs="Arial"/>
          <w:color w:val="000000"/>
          <w:sz w:val="22"/>
          <w:szCs w:val="22"/>
        </w:rPr>
      </w:pPr>
      <w:r w:rsidRPr="0072715A">
        <w:rPr>
          <w:rFonts w:asciiTheme="minorHAnsi" w:hAnsiTheme="minorHAnsi" w:cs="Arial"/>
          <w:color w:val="000000"/>
          <w:sz w:val="22"/>
          <w:szCs w:val="22"/>
        </w:rPr>
        <w:t>Das bedeutet für unsere pädagogische Arbeit:</w:t>
      </w:r>
    </w:p>
    <w:p w14:paraId="1BCA54AF" w14:textId="19C60156" w:rsidR="0072715A" w:rsidRPr="0072715A" w:rsidRDefault="0072715A" w:rsidP="0072715A">
      <w:pPr>
        <w:spacing w:line="276" w:lineRule="auto"/>
        <w:jc w:val="both"/>
        <w:rPr>
          <w:rFonts w:asciiTheme="minorHAnsi" w:hAnsiTheme="minorHAnsi" w:cs="Arial"/>
          <w:color w:val="000000"/>
          <w:sz w:val="22"/>
          <w:szCs w:val="22"/>
        </w:rPr>
      </w:pPr>
      <w:r w:rsidRPr="0072715A">
        <w:rPr>
          <w:rFonts w:asciiTheme="minorHAnsi" w:hAnsiTheme="minorHAnsi" w:cs="Arial"/>
          <w:color w:val="000000"/>
          <w:sz w:val="22"/>
          <w:szCs w:val="22"/>
        </w:rPr>
        <w:t>-</w:t>
      </w:r>
      <w:r w:rsidRPr="0072715A">
        <w:rPr>
          <w:rFonts w:asciiTheme="minorHAnsi" w:hAnsiTheme="minorHAnsi" w:cs="Arial"/>
          <w:color w:val="000000"/>
          <w:sz w:val="22"/>
          <w:szCs w:val="22"/>
        </w:rPr>
        <w:tab/>
        <w:t xml:space="preserve">Wir bereiten die Umgebung der Kinder so vor, dass ihnen Erfahrungsräume jeder </w:t>
      </w:r>
      <w:r w:rsidR="00501CAC" w:rsidRPr="0072715A">
        <w:rPr>
          <w:rFonts w:asciiTheme="minorHAnsi" w:hAnsiTheme="minorHAnsi" w:cs="Arial"/>
          <w:color w:val="000000"/>
          <w:sz w:val="22"/>
          <w:szCs w:val="22"/>
        </w:rPr>
        <w:t>Zeit zur</w:t>
      </w:r>
      <w:r w:rsidRPr="0072715A">
        <w:rPr>
          <w:rFonts w:asciiTheme="minorHAnsi" w:hAnsiTheme="minorHAnsi" w:cs="Arial"/>
          <w:color w:val="000000"/>
          <w:sz w:val="22"/>
          <w:szCs w:val="22"/>
        </w:rPr>
        <w:t xml:space="preserve"> </w:t>
      </w:r>
      <w:r w:rsidR="00482D65">
        <w:rPr>
          <w:rFonts w:asciiTheme="minorHAnsi" w:hAnsiTheme="minorHAnsi" w:cs="Arial"/>
          <w:color w:val="000000"/>
          <w:sz w:val="22"/>
          <w:szCs w:val="22"/>
        </w:rPr>
        <w:tab/>
      </w:r>
      <w:r w:rsidRPr="0072715A">
        <w:rPr>
          <w:rFonts w:asciiTheme="minorHAnsi" w:hAnsiTheme="minorHAnsi" w:cs="Arial"/>
          <w:color w:val="000000"/>
          <w:sz w:val="22"/>
          <w:szCs w:val="22"/>
        </w:rPr>
        <w:t xml:space="preserve">Verfügung stehen. </w:t>
      </w:r>
    </w:p>
    <w:p w14:paraId="1BCA54B0" w14:textId="77777777" w:rsidR="0072715A" w:rsidRPr="0072715A" w:rsidRDefault="0072715A" w:rsidP="0072715A">
      <w:pPr>
        <w:spacing w:line="276" w:lineRule="auto"/>
        <w:jc w:val="both"/>
        <w:rPr>
          <w:rFonts w:asciiTheme="minorHAnsi" w:hAnsiTheme="minorHAnsi" w:cs="Arial"/>
          <w:color w:val="000000"/>
          <w:sz w:val="22"/>
          <w:szCs w:val="22"/>
        </w:rPr>
      </w:pPr>
      <w:r w:rsidRPr="0072715A">
        <w:rPr>
          <w:rFonts w:asciiTheme="minorHAnsi" w:hAnsiTheme="minorHAnsi" w:cs="Arial"/>
          <w:color w:val="000000"/>
          <w:sz w:val="22"/>
          <w:szCs w:val="22"/>
        </w:rPr>
        <w:t>-</w:t>
      </w:r>
      <w:r w:rsidRPr="0072715A">
        <w:rPr>
          <w:rFonts w:asciiTheme="minorHAnsi" w:hAnsiTheme="minorHAnsi" w:cs="Arial"/>
          <w:color w:val="000000"/>
          <w:sz w:val="22"/>
          <w:szCs w:val="22"/>
        </w:rPr>
        <w:tab/>
        <w:t xml:space="preserve">Wir gehen zusätzlich auch täglich mit den Kindern auf unser Außengelände und gelegentlich in das </w:t>
      </w:r>
      <w:r w:rsidR="00482D65">
        <w:rPr>
          <w:rFonts w:asciiTheme="minorHAnsi" w:hAnsiTheme="minorHAnsi" w:cs="Arial"/>
          <w:color w:val="000000"/>
          <w:sz w:val="22"/>
          <w:szCs w:val="22"/>
        </w:rPr>
        <w:tab/>
      </w:r>
      <w:r w:rsidRPr="0072715A">
        <w:rPr>
          <w:rFonts w:asciiTheme="minorHAnsi" w:hAnsiTheme="minorHAnsi" w:cs="Arial"/>
          <w:color w:val="000000"/>
          <w:sz w:val="22"/>
          <w:szCs w:val="22"/>
        </w:rPr>
        <w:t xml:space="preserve">nahegelegene Naturschutzgebiet. </w:t>
      </w:r>
    </w:p>
    <w:p w14:paraId="1BCA54B1" w14:textId="77777777" w:rsidR="00EC2586" w:rsidRDefault="0072715A" w:rsidP="0072715A">
      <w:pPr>
        <w:spacing w:line="276" w:lineRule="auto"/>
        <w:jc w:val="both"/>
        <w:rPr>
          <w:rFonts w:asciiTheme="minorHAnsi" w:hAnsiTheme="minorHAnsi" w:cs="Arial"/>
          <w:sz w:val="22"/>
          <w:szCs w:val="22"/>
        </w:rPr>
      </w:pPr>
      <w:r w:rsidRPr="0072715A">
        <w:rPr>
          <w:rFonts w:asciiTheme="minorHAnsi" w:hAnsiTheme="minorHAnsi" w:cs="Arial"/>
          <w:color w:val="000000"/>
          <w:sz w:val="22"/>
          <w:szCs w:val="22"/>
        </w:rPr>
        <w:t>-</w:t>
      </w:r>
      <w:r w:rsidRPr="0072715A">
        <w:rPr>
          <w:rFonts w:asciiTheme="minorHAnsi" w:hAnsiTheme="minorHAnsi" w:cs="Arial"/>
          <w:color w:val="000000"/>
          <w:sz w:val="22"/>
          <w:szCs w:val="22"/>
        </w:rPr>
        <w:tab/>
      </w:r>
      <w:r w:rsidR="00A653ED">
        <w:rPr>
          <w:rFonts w:asciiTheme="minorHAnsi" w:hAnsiTheme="minorHAnsi" w:cs="Arial"/>
          <w:color w:val="000000"/>
          <w:sz w:val="22"/>
          <w:szCs w:val="22"/>
        </w:rPr>
        <w:t>Wir stellen altersadäquate Spiel</w:t>
      </w:r>
      <w:r w:rsidRPr="0072715A">
        <w:rPr>
          <w:rFonts w:asciiTheme="minorHAnsi" w:hAnsiTheme="minorHAnsi" w:cs="Arial"/>
          <w:color w:val="000000"/>
          <w:sz w:val="22"/>
          <w:szCs w:val="22"/>
        </w:rPr>
        <w:t>materialien zur Verfügung</w:t>
      </w:r>
      <w:r w:rsidR="00A653ED">
        <w:rPr>
          <w:rFonts w:asciiTheme="minorHAnsi" w:hAnsiTheme="minorHAnsi" w:cs="Arial"/>
          <w:color w:val="000000"/>
          <w:sz w:val="22"/>
          <w:szCs w:val="22"/>
        </w:rPr>
        <w:t>.</w:t>
      </w:r>
    </w:p>
    <w:p w14:paraId="1BCA54B2" w14:textId="77777777" w:rsidR="00FE1F18" w:rsidRPr="00EC2586" w:rsidRDefault="00FE1F18" w:rsidP="00995D6B">
      <w:pPr>
        <w:pStyle w:val="berschrift1"/>
        <w:spacing w:before="600" w:after="120"/>
        <w:rPr>
          <w:rFonts w:asciiTheme="minorHAnsi" w:hAnsiTheme="minorHAnsi"/>
          <w:color w:val="auto"/>
          <w:sz w:val="22"/>
          <w:szCs w:val="22"/>
        </w:rPr>
      </w:pPr>
      <w:bookmarkStart w:id="37" w:name="_Toc426314868"/>
      <w:r w:rsidRPr="00995D6B">
        <w:rPr>
          <w:rFonts w:asciiTheme="minorHAnsi" w:hAnsiTheme="minorHAnsi"/>
          <w:color w:val="auto"/>
          <w:sz w:val="22"/>
          <w:szCs w:val="22"/>
        </w:rPr>
        <w:lastRenderedPageBreak/>
        <w:t>5</w:t>
      </w:r>
      <w:r w:rsidRPr="00EC2586">
        <w:rPr>
          <w:rFonts w:asciiTheme="minorHAnsi" w:hAnsiTheme="minorHAnsi"/>
          <w:color w:val="auto"/>
          <w:sz w:val="22"/>
          <w:szCs w:val="22"/>
        </w:rPr>
        <w:t>.</w:t>
      </w:r>
      <w:r w:rsidRPr="00995D6B">
        <w:rPr>
          <w:rFonts w:asciiTheme="minorHAnsi" w:hAnsiTheme="minorHAnsi"/>
          <w:color w:val="auto"/>
          <w:sz w:val="22"/>
          <w:szCs w:val="22"/>
        </w:rPr>
        <w:t>2</w:t>
      </w:r>
      <w:r w:rsidRPr="00EC2586">
        <w:rPr>
          <w:rFonts w:asciiTheme="minorHAnsi" w:hAnsiTheme="minorHAnsi"/>
          <w:color w:val="auto"/>
          <w:sz w:val="22"/>
          <w:szCs w:val="22"/>
        </w:rPr>
        <w:t xml:space="preserve">. </w:t>
      </w:r>
      <w:r w:rsidR="00FA15E1" w:rsidRPr="00995D6B">
        <w:rPr>
          <w:rFonts w:asciiTheme="minorHAnsi" w:hAnsiTheme="minorHAnsi"/>
          <w:color w:val="auto"/>
          <w:sz w:val="22"/>
          <w:szCs w:val="22"/>
        </w:rPr>
        <w:t>Sprache</w:t>
      </w:r>
      <w:bookmarkEnd w:id="37"/>
    </w:p>
    <w:p w14:paraId="1BCA54B3" w14:textId="0AEADF0A" w:rsidR="00274CAA" w:rsidRPr="00274CAA" w:rsidRDefault="00274CAA" w:rsidP="006E7275">
      <w:pPr>
        <w:spacing w:after="120" w:line="276" w:lineRule="auto"/>
        <w:jc w:val="both"/>
        <w:rPr>
          <w:rFonts w:asciiTheme="minorHAnsi" w:hAnsiTheme="minorHAnsi" w:cs="Arial"/>
          <w:color w:val="000000"/>
          <w:sz w:val="22"/>
          <w:szCs w:val="22"/>
        </w:rPr>
      </w:pPr>
      <w:r w:rsidRPr="00274CAA">
        <w:rPr>
          <w:rFonts w:asciiTheme="minorHAnsi" w:hAnsiTheme="minorHAnsi" w:cs="Arial"/>
          <w:color w:val="000000"/>
          <w:sz w:val="22"/>
          <w:szCs w:val="22"/>
        </w:rPr>
        <w:t>Der Spracherwerb von Kleinstkindern erfordert die volle Aufmerksamkeit und Unterstützung der Fachkräfte. Das bedeutet vor allem, dass diese als Vorbilder für die Kinder auf den eigenen Satzbau, Aussprache und Grammatik achten. Um die Kinder in ihrer Sprachentwicklung zu unterstützen, regen wir sie dazu an, sich mitzuteilen. (Siehe: Punkt 8 des Gesamtkonzeptes, „Bildungsbereich Sprache“, S.8)</w:t>
      </w:r>
      <w:r w:rsidR="009E29F1">
        <w:rPr>
          <w:rFonts w:asciiTheme="minorHAnsi" w:hAnsiTheme="minorHAnsi" w:cs="Arial"/>
          <w:color w:val="000000"/>
          <w:sz w:val="22"/>
          <w:szCs w:val="22"/>
        </w:rPr>
        <w:t xml:space="preserve"> </w:t>
      </w:r>
      <w:r w:rsidRPr="00274CAA">
        <w:rPr>
          <w:rFonts w:asciiTheme="minorHAnsi" w:hAnsiTheme="minorHAnsi" w:cs="Arial"/>
          <w:color w:val="000000"/>
          <w:sz w:val="22"/>
          <w:szCs w:val="22"/>
        </w:rPr>
        <w:t xml:space="preserve">Dies setzen wir im Alltag um, indem wir die Kinder intensiv in unseren Morgenkreis mit einbeziehen.  Wir singen Lieder, führen Finger- und Singspiele ein, wie „Im Garten steht ein Blümelein“ und betrachten Bilderbücher. </w:t>
      </w:r>
      <w:r w:rsidR="0027337D">
        <w:rPr>
          <w:rFonts w:asciiTheme="minorHAnsi" w:hAnsiTheme="minorHAnsi" w:cs="Arial"/>
          <w:color w:val="000000"/>
          <w:sz w:val="22"/>
          <w:szCs w:val="22"/>
        </w:rPr>
        <w:t xml:space="preserve">Altersgerechte Bücher </w:t>
      </w:r>
      <w:r w:rsidR="00B856B8">
        <w:rPr>
          <w:rFonts w:asciiTheme="minorHAnsi" w:hAnsiTheme="minorHAnsi" w:cs="Arial"/>
          <w:color w:val="000000"/>
          <w:sz w:val="22"/>
          <w:szCs w:val="22"/>
        </w:rPr>
        <w:t>sind</w:t>
      </w:r>
      <w:r w:rsidR="00B856B8" w:rsidRPr="00274CAA">
        <w:rPr>
          <w:rFonts w:asciiTheme="minorHAnsi" w:hAnsiTheme="minorHAnsi" w:cs="Arial"/>
          <w:color w:val="000000"/>
          <w:sz w:val="22"/>
          <w:szCs w:val="22"/>
        </w:rPr>
        <w:t xml:space="preserve"> für</w:t>
      </w:r>
      <w:r w:rsidR="0027337D">
        <w:rPr>
          <w:rFonts w:asciiTheme="minorHAnsi" w:hAnsiTheme="minorHAnsi" w:cs="Arial"/>
          <w:color w:val="000000"/>
          <w:sz w:val="22"/>
          <w:szCs w:val="22"/>
        </w:rPr>
        <w:t xml:space="preserve"> die Kinder </w:t>
      </w:r>
      <w:r w:rsidRPr="00274CAA">
        <w:rPr>
          <w:rFonts w:asciiTheme="minorHAnsi" w:hAnsiTheme="minorHAnsi" w:cs="Arial"/>
          <w:color w:val="000000"/>
          <w:sz w:val="22"/>
          <w:szCs w:val="22"/>
        </w:rPr>
        <w:t xml:space="preserve">im </w:t>
      </w:r>
      <w:r w:rsidR="00501CAC" w:rsidRPr="00274CAA">
        <w:rPr>
          <w:rFonts w:asciiTheme="minorHAnsi" w:hAnsiTheme="minorHAnsi" w:cs="Arial"/>
          <w:color w:val="000000"/>
          <w:sz w:val="22"/>
          <w:szCs w:val="22"/>
        </w:rPr>
        <w:t>Gruppenraum jeder</w:t>
      </w:r>
      <w:r w:rsidR="00C8101B">
        <w:rPr>
          <w:rFonts w:asciiTheme="minorHAnsi" w:hAnsiTheme="minorHAnsi" w:cs="Arial"/>
          <w:color w:val="000000"/>
          <w:sz w:val="22"/>
          <w:szCs w:val="22"/>
        </w:rPr>
        <w:t>z</w:t>
      </w:r>
      <w:r w:rsidRPr="00274CAA">
        <w:rPr>
          <w:rFonts w:asciiTheme="minorHAnsi" w:hAnsiTheme="minorHAnsi" w:cs="Arial"/>
          <w:color w:val="000000"/>
          <w:sz w:val="22"/>
          <w:szCs w:val="22"/>
        </w:rPr>
        <w:t>eit erreichbar.</w:t>
      </w:r>
      <w:r w:rsidR="009E29F1">
        <w:rPr>
          <w:rFonts w:asciiTheme="minorHAnsi" w:hAnsiTheme="minorHAnsi" w:cs="Arial"/>
          <w:color w:val="000000"/>
          <w:sz w:val="22"/>
          <w:szCs w:val="22"/>
        </w:rPr>
        <w:t xml:space="preserve"> </w:t>
      </w:r>
      <w:r w:rsidRPr="00274CAA">
        <w:rPr>
          <w:rFonts w:asciiTheme="minorHAnsi" w:hAnsiTheme="minorHAnsi" w:cs="Arial"/>
          <w:color w:val="000000"/>
          <w:sz w:val="22"/>
          <w:szCs w:val="22"/>
        </w:rPr>
        <w:t xml:space="preserve"> </w:t>
      </w:r>
    </w:p>
    <w:p w14:paraId="1BCA54B4" w14:textId="77777777" w:rsidR="00274CAA" w:rsidRPr="00274CAA" w:rsidRDefault="00274CAA" w:rsidP="00F95243">
      <w:pPr>
        <w:spacing w:after="120" w:line="276" w:lineRule="auto"/>
        <w:jc w:val="both"/>
        <w:rPr>
          <w:rFonts w:asciiTheme="minorHAnsi" w:hAnsiTheme="minorHAnsi" w:cs="Arial"/>
          <w:color w:val="000000"/>
          <w:sz w:val="22"/>
          <w:szCs w:val="22"/>
        </w:rPr>
      </w:pPr>
      <w:r w:rsidRPr="00274CAA">
        <w:rPr>
          <w:rFonts w:asciiTheme="minorHAnsi" w:hAnsiTheme="minorHAnsi" w:cs="Arial"/>
          <w:color w:val="000000"/>
          <w:sz w:val="22"/>
          <w:szCs w:val="22"/>
        </w:rPr>
        <w:t>Das bedeutet für unsere pädagogische Arbeit:</w:t>
      </w:r>
    </w:p>
    <w:p w14:paraId="1BCA54B5" w14:textId="77777777" w:rsidR="00274CAA" w:rsidRPr="00274CAA" w:rsidRDefault="00274CAA" w:rsidP="00274CAA">
      <w:pPr>
        <w:spacing w:line="276" w:lineRule="auto"/>
        <w:jc w:val="both"/>
        <w:rPr>
          <w:rFonts w:asciiTheme="minorHAnsi" w:hAnsiTheme="minorHAnsi" w:cs="Arial"/>
          <w:color w:val="000000"/>
          <w:sz w:val="22"/>
          <w:szCs w:val="22"/>
        </w:rPr>
      </w:pPr>
      <w:r w:rsidRPr="00274CAA">
        <w:rPr>
          <w:rFonts w:asciiTheme="minorHAnsi" w:hAnsiTheme="minorHAnsi" w:cs="Arial"/>
          <w:color w:val="000000"/>
          <w:sz w:val="22"/>
          <w:szCs w:val="22"/>
        </w:rPr>
        <w:t>-</w:t>
      </w:r>
      <w:r w:rsidRPr="00274CAA">
        <w:rPr>
          <w:rFonts w:asciiTheme="minorHAnsi" w:hAnsiTheme="minorHAnsi" w:cs="Arial"/>
          <w:color w:val="000000"/>
          <w:sz w:val="22"/>
          <w:szCs w:val="22"/>
        </w:rPr>
        <w:tab/>
        <w:t>Wir nutzen Fingerspiele, Tischsprüche, Lieder und Reime</w:t>
      </w:r>
      <w:r w:rsidR="00B751A1">
        <w:rPr>
          <w:rFonts w:asciiTheme="minorHAnsi" w:hAnsiTheme="minorHAnsi" w:cs="Arial"/>
          <w:color w:val="000000"/>
          <w:sz w:val="22"/>
          <w:szCs w:val="22"/>
        </w:rPr>
        <w:t>,</w:t>
      </w:r>
      <w:r w:rsidRPr="00274CAA">
        <w:rPr>
          <w:rFonts w:asciiTheme="minorHAnsi" w:hAnsiTheme="minorHAnsi" w:cs="Arial"/>
          <w:color w:val="000000"/>
          <w:sz w:val="22"/>
          <w:szCs w:val="22"/>
        </w:rPr>
        <w:t xml:space="preserve"> um die Kinder zum Sprechen anzuregen.</w:t>
      </w:r>
    </w:p>
    <w:p w14:paraId="1BCA54B6" w14:textId="77777777" w:rsidR="00274CAA" w:rsidRPr="00274CAA" w:rsidRDefault="00274CAA" w:rsidP="00274CAA">
      <w:pPr>
        <w:spacing w:line="276" w:lineRule="auto"/>
        <w:jc w:val="both"/>
        <w:rPr>
          <w:rFonts w:asciiTheme="minorHAnsi" w:hAnsiTheme="minorHAnsi" w:cs="Arial"/>
          <w:color w:val="000000"/>
          <w:sz w:val="22"/>
          <w:szCs w:val="22"/>
        </w:rPr>
      </w:pPr>
      <w:r w:rsidRPr="00274CAA">
        <w:rPr>
          <w:rFonts w:asciiTheme="minorHAnsi" w:hAnsiTheme="minorHAnsi" w:cs="Arial"/>
          <w:color w:val="000000"/>
          <w:sz w:val="22"/>
          <w:szCs w:val="22"/>
        </w:rPr>
        <w:t>-</w:t>
      </w:r>
      <w:r w:rsidRPr="00274CAA">
        <w:rPr>
          <w:rFonts w:asciiTheme="minorHAnsi" w:hAnsiTheme="minorHAnsi" w:cs="Arial"/>
          <w:color w:val="000000"/>
          <w:sz w:val="22"/>
          <w:szCs w:val="22"/>
        </w:rPr>
        <w:tab/>
        <w:t xml:space="preserve">Wir betrachten mit den Kindern Bilderbücher, stellen ihnen Impulsfragen dazu und kommen so mit </w:t>
      </w:r>
      <w:r w:rsidR="00100767">
        <w:rPr>
          <w:rFonts w:asciiTheme="minorHAnsi" w:hAnsiTheme="minorHAnsi" w:cs="Arial"/>
          <w:color w:val="000000"/>
          <w:sz w:val="22"/>
          <w:szCs w:val="22"/>
        </w:rPr>
        <w:tab/>
      </w:r>
      <w:r w:rsidRPr="00274CAA">
        <w:rPr>
          <w:rFonts w:asciiTheme="minorHAnsi" w:hAnsiTheme="minorHAnsi" w:cs="Arial"/>
          <w:color w:val="000000"/>
          <w:sz w:val="22"/>
          <w:szCs w:val="22"/>
        </w:rPr>
        <w:t>ihnen auch in Gespräche über Erlebtes.</w:t>
      </w:r>
    </w:p>
    <w:p w14:paraId="1BCA54B7" w14:textId="77777777" w:rsidR="00274CAA" w:rsidRPr="00274CAA" w:rsidRDefault="00274CAA" w:rsidP="00274CAA">
      <w:pPr>
        <w:spacing w:line="276" w:lineRule="auto"/>
        <w:jc w:val="both"/>
        <w:rPr>
          <w:rFonts w:asciiTheme="minorHAnsi" w:hAnsiTheme="minorHAnsi" w:cs="Arial"/>
          <w:color w:val="000000"/>
          <w:sz w:val="22"/>
          <w:szCs w:val="22"/>
        </w:rPr>
      </w:pPr>
      <w:r w:rsidRPr="00274CAA">
        <w:rPr>
          <w:rFonts w:asciiTheme="minorHAnsi" w:hAnsiTheme="minorHAnsi" w:cs="Arial"/>
          <w:color w:val="000000"/>
          <w:sz w:val="22"/>
          <w:szCs w:val="22"/>
        </w:rPr>
        <w:t>-</w:t>
      </w:r>
      <w:r w:rsidRPr="00274CAA">
        <w:rPr>
          <w:rFonts w:asciiTheme="minorHAnsi" w:hAnsiTheme="minorHAnsi" w:cs="Arial"/>
          <w:color w:val="000000"/>
          <w:sz w:val="22"/>
          <w:szCs w:val="22"/>
        </w:rPr>
        <w:tab/>
        <w:t>Wir begleiten all unser Tun mit Sprache und geben dem Kind ausreichend Zeit, sich zu artikulieren</w:t>
      </w:r>
      <w:r w:rsidR="00B751A1">
        <w:rPr>
          <w:rFonts w:asciiTheme="minorHAnsi" w:hAnsiTheme="minorHAnsi" w:cs="Arial"/>
          <w:color w:val="000000"/>
          <w:sz w:val="22"/>
          <w:szCs w:val="22"/>
        </w:rPr>
        <w:t>.</w:t>
      </w:r>
    </w:p>
    <w:p w14:paraId="1BCA54B8" w14:textId="77777777" w:rsidR="00274CAA" w:rsidRPr="00274CAA" w:rsidRDefault="00274CAA" w:rsidP="00274CAA">
      <w:pPr>
        <w:spacing w:line="276" w:lineRule="auto"/>
        <w:jc w:val="both"/>
        <w:rPr>
          <w:rFonts w:asciiTheme="minorHAnsi" w:hAnsiTheme="minorHAnsi" w:cs="Arial"/>
          <w:color w:val="000000"/>
          <w:sz w:val="22"/>
          <w:szCs w:val="22"/>
        </w:rPr>
      </w:pPr>
      <w:r w:rsidRPr="00274CAA">
        <w:rPr>
          <w:rFonts w:asciiTheme="minorHAnsi" w:hAnsiTheme="minorHAnsi" w:cs="Arial"/>
          <w:color w:val="000000"/>
          <w:sz w:val="22"/>
          <w:szCs w:val="22"/>
        </w:rPr>
        <w:t>-</w:t>
      </w:r>
      <w:r w:rsidRPr="00274CAA">
        <w:rPr>
          <w:rFonts w:asciiTheme="minorHAnsi" w:hAnsiTheme="minorHAnsi" w:cs="Arial"/>
          <w:color w:val="000000"/>
          <w:sz w:val="22"/>
          <w:szCs w:val="22"/>
        </w:rPr>
        <w:tab/>
        <w:t>Wir stärken jedes Kind individuell in seiner Sprachentwicklung</w:t>
      </w:r>
      <w:r w:rsidR="00B751A1">
        <w:rPr>
          <w:rFonts w:asciiTheme="minorHAnsi" w:hAnsiTheme="minorHAnsi" w:cs="Arial"/>
          <w:color w:val="000000"/>
          <w:sz w:val="22"/>
          <w:szCs w:val="22"/>
        </w:rPr>
        <w:t>.</w:t>
      </w:r>
    </w:p>
    <w:p w14:paraId="1BCA54B9" w14:textId="77777777" w:rsidR="004E556F" w:rsidRDefault="00274CAA" w:rsidP="00274CAA">
      <w:pPr>
        <w:spacing w:line="276" w:lineRule="auto"/>
        <w:jc w:val="both"/>
        <w:rPr>
          <w:rFonts w:asciiTheme="minorHAnsi" w:hAnsiTheme="minorHAnsi" w:cs="Arial"/>
          <w:color w:val="000000"/>
          <w:sz w:val="22"/>
          <w:szCs w:val="22"/>
        </w:rPr>
      </w:pPr>
      <w:r w:rsidRPr="00274CAA">
        <w:rPr>
          <w:rFonts w:asciiTheme="minorHAnsi" w:hAnsiTheme="minorHAnsi" w:cs="Arial"/>
          <w:color w:val="000000"/>
          <w:sz w:val="22"/>
          <w:szCs w:val="22"/>
        </w:rPr>
        <w:t>-</w:t>
      </w:r>
      <w:r w:rsidRPr="00274CAA">
        <w:rPr>
          <w:rFonts w:asciiTheme="minorHAnsi" w:hAnsiTheme="minorHAnsi" w:cs="Arial"/>
          <w:color w:val="000000"/>
          <w:sz w:val="22"/>
          <w:szCs w:val="22"/>
        </w:rPr>
        <w:tab/>
        <w:t>Wir verm</w:t>
      </w:r>
      <w:r w:rsidR="00B751A1">
        <w:rPr>
          <w:rFonts w:asciiTheme="minorHAnsi" w:hAnsiTheme="minorHAnsi" w:cs="Arial"/>
          <w:color w:val="000000"/>
          <w:sz w:val="22"/>
          <w:szCs w:val="22"/>
        </w:rPr>
        <w:t>itteln den Kindern das Gefühl, v</w:t>
      </w:r>
      <w:r w:rsidRPr="00274CAA">
        <w:rPr>
          <w:rFonts w:asciiTheme="minorHAnsi" w:hAnsiTheme="minorHAnsi" w:cs="Arial"/>
          <w:color w:val="000000"/>
          <w:sz w:val="22"/>
          <w:szCs w:val="22"/>
        </w:rPr>
        <w:t>erstanden und ernstgenommen zu werden.</w:t>
      </w:r>
    </w:p>
    <w:p w14:paraId="1BCA54BA" w14:textId="77777777" w:rsidR="002E7844" w:rsidRPr="00EC2586" w:rsidRDefault="002E7844" w:rsidP="00995D6B">
      <w:pPr>
        <w:pStyle w:val="berschrift1"/>
        <w:spacing w:before="600" w:after="120"/>
        <w:rPr>
          <w:rFonts w:asciiTheme="minorHAnsi" w:hAnsiTheme="minorHAnsi"/>
          <w:color w:val="auto"/>
          <w:sz w:val="22"/>
          <w:szCs w:val="22"/>
        </w:rPr>
      </w:pPr>
      <w:bookmarkStart w:id="38" w:name="_Toc426314869"/>
      <w:r w:rsidRPr="00995D6B">
        <w:rPr>
          <w:rFonts w:asciiTheme="minorHAnsi" w:hAnsiTheme="minorHAnsi"/>
          <w:color w:val="auto"/>
          <w:sz w:val="22"/>
          <w:szCs w:val="22"/>
        </w:rPr>
        <w:t>5</w:t>
      </w:r>
      <w:r w:rsidRPr="00EC2586">
        <w:rPr>
          <w:rFonts w:asciiTheme="minorHAnsi" w:hAnsiTheme="minorHAnsi"/>
          <w:color w:val="auto"/>
          <w:sz w:val="22"/>
          <w:szCs w:val="22"/>
        </w:rPr>
        <w:t>.</w:t>
      </w:r>
      <w:r w:rsidR="004110F7" w:rsidRPr="00995D6B">
        <w:rPr>
          <w:rFonts w:asciiTheme="minorHAnsi" w:hAnsiTheme="minorHAnsi"/>
          <w:color w:val="auto"/>
          <w:sz w:val="22"/>
          <w:szCs w:val="22"/>
        </w:rPr>
        <w:t>3</w:t>
      </w:r>
      <w:r w:rsidRPr="00EC2586">
        <w:rPr>
          <w:rFonts w:asciiTheme="minorHAnsi" w:hAnsiTheme="minorHAnsi"/>
          <w:color w:val="auto"/>
          <w:sz w:val="22"/>
          <w:szCs w:val="22"/>
        </w:rPr>
        <w:t xml:space="preserve">. </w:t>
      </w:r>
      <w:r w:rsidR="00FD340E" w:rsidRPr="00995D6B">
        <w:rPr>
          <w:rFonts w:asciiTheme="minorHAnsi" w:hAnsiTheme="minorHAnsi"/>
          <w:color w:val="auto"/>
          <w:sz w:val="22"/>
          <w:szCs w:val="22"/>
        </w:rPr>
        <w:t>Kreativität</w:t>
      </w:r>
      <w:bookmarkEnd w:id="38"/>
    </w:p>
    <w:p w14:paraId="1BCA54BB" w14:textId="77777777" w:rsidR="00705D6D" w:rsidRPr="00705D6D" w:rsidRDefault="00705D6D" w:rsidP="00705D6D">
      <w:pPr>
        <w:spacing w:after="120" w:line="276" w:lineRule="auto"/>
        <w:jc w:val="both"/>
        <w:rPr>
          <w:rFonts w:asciiTheme="minorHAnsi" w:hAnsiTheme="minorHAnsi" w:cs="Arial"/>
          <w:color w:val="000000"/>
          <w:sz w:val="22"/>
          <w:szCs w:val="22"/>
        </w:rPr>
      </w:pPr>
      <w:r w:rsidRPr="00705D6D">
        <w:rPr>
          <w:rFonts w:asciiTheme="minorHAnsi" w:hAnsiTheme="minorHAnsi" w:cs="Arial"/>
          <w:color w:val="000000"/>
          <w:sz w:val="22"/>
          <w:szCs w:val="22"/>
        </w:rPr>
        <w:t>Im kreativen Bereich lernen Kinder vor allem durch selbständiges Handeln. Der kreative Einsatz von verschiedenen Materialien bewirkt die Aneignung neuen Wissens und verschiedener Handlungs</w:t>
      </w:r>
      <w:r w:rsidR="0037588B">
        <w:rPr>
          <w:rFonts w:asciiTheme="minorHAnsi" w:hAnsiTheme="minorHAnsi" w:cs="Arial"/>
          <w:color w:val="000000"/>
          <w:sz w:val="22"/>
          <w:szCs w:val="22"/>
        </w:rPr>
        <w:t>-</w:t>
      </w:r>
      <w:r w:rsidRPr="00705D6D">
        <w:rPr>
          <w:rFonts w:asciiTheme="minorHAnsi" w:hAnsiTheme="minorHAnsi" w:cs="Arial"/>
          <w:color w:val="000000"/>
          <w:sz w:val="22"/>
          <w:szCs w:val="22"/>
        </w:rPr>
        <w:t>möglichkeiten. Kleinstkinder lernen zudem durch sinnliche Erfahrungen vielfältiger Art. Kreativität kann nur ausgelebt werden, wenn keine Vorgaben bezüglich der Nutzung bestehen.</w:t>
      </w:r>
    </w:p>
    <w:p w14:paraId="1BCA54BC" w14:textId="4633966C" w:rsidR="00705D6D" w:rsidRPr="00705D6D" w:rsidRDefault="00705D6D" w:rsidP="006E7275">
      <w:pPr>
        <w:spacing w:after="120" w:line="276" w:lineRule="auto"/>
        <w:jc w:val="both"/>
        <w:rPr>
          <w:rFonts w:asciiTheme="minorHAnsi" w:hAnsiTheme="minorHAnsi" w:cs="Arial"/>
          <w:color w:val="000000"/>
          <w:sz w:val="22"/>
          <w:szCs w:val="22"/>
        </w:rPr>
      </w:pPr>
      <w:r w:rsidRPr="00705D6D">
        <w:rPr>
          <w:rFonts w:asciiTheme="minorHAnsi" w:hAnsiTheme="minorHAnsi" w:cs="Arial"/>
          <w:color w:val="000000"/>
          <w:sz w:val="22"/>
          <w:szCs w:val="22"/>
        </w:rPr>
        <w:t>Dies setzen wir im Alltag um, indem unterschiedliche Materialien wie:</w:t>
      </w:r>
      <w:r>
        <w:rPr>
          <w:rFonts w:asciiTheme="minorHAnsi" w:hAnsiTheme="minorHAnsi" w:cs="Arial"/>
          <w:color w:val="000000"/>
          <w:sz w:val="22"/>
          <w:szCs w:val="22"/>
        </w:rPr>
        <w:t xml:space="preserve"> </w:t>
      </w:r>
      <w:r w:rsidRPr="00705D6D">
        <w:rPr>
          <w:rFonts w:asciiTheme="minorHAnsi" w:hAnsiTheme="minorHAnsi" w:cs="Arial"/>
          <w:color w:val="000000"/>
          <w:sz w:val="22"/>
          <w:szCs w:val="22"/>
        </w:rPr>
        <w:t xml:space="preserve">Knete, Buntstifte, Wachsmalstifte, Papierschnipsel </w:t>
      </w:r>
      <w:r w:rsidR="0027337D" w:rsidRPr="00705D6D">
        <w:rPr>
          <w:rFonts w:asciiTheme="minorHAnsi" w:hAnsiTheme="minorHAnsi" w:cs="Arial"/>
          <w:color w:val="000000"/>
          <w:sz w:val="22"/>
          <w:szCs w:val="22"/>
        </w:rPr>
        <w:t>und Blätter</w:t>
      </w:r>
      <w:r w:rsidRPr="00705D6D">
        <w:rPr>
          <w:rFonts w:asciiTheme="minorHAnsi" w:hAnsiTheme="minorHAnsi" w:cs="Arial"/>
          <w:color w:val="000000"/>
          <w:sz w:val="22"/>
          <w:szCs w:val="22"/>
        </w:rPr>
        <w:t xml:space="preserve"> für die Kinder zugänglich sind. </w:t>
      </w:r>
      <w:r w:rsidR="0027337D">
        <w:rPr>
          <w:rFonts w:asciiTheme="minorHAnsi" w:hAnsiTheme="minorHAnsi" w:cs="Arial"/>
          <w:color w:val="000000"/>
          <w:sz w:val="22"/>
          <w:szCs w:val="22"/>
        </w:rPr>
        <w:t xml:space="preserve">Auch </w:t>
      </w:r>
      <w:r w:rsidRPr="00705D6D">
        <w:rPr>
          <w:rFonts w:asciiTheme="minorHAnsi" w:hAnsiTheme="minorHAnsi" w:cs="Arial"/>
          <w:color w:val="000000"/>
          <w:sz w:val="22"/>
          <w:szCs w:val="22"/>
        </w:rPr>
        <w:t xml:space="preserve">Steckspiele und Holzpuzzle sind eigenständig erreichbar für die Kinder. </w:t>
      </w:r>
    </w:p>
    <w:p w14:paraId="1BCA54BD" w14:textId="77777777" w:rsidR="00705D6D" w:rsidRPr="00705D6D" w:rsidRDefault="00705D6D" w:rsidP="00F95243">
      <w:pPr>
        <w:spacing w:after="120" w:line="276" w:lineRule="auto"/>
        <w:jc w:val="both"/>
        <w:rPr>
          <w:rFonts w:asciiTheme="minorHAnsi" w:hAnsiTheme="minorHAnsi" w:cs="Arial"/>
          <w:color w:val="000000"/>
          <w:sz w:val="22"/>
          <w:szCs w:val="22"/>
        </w:rPr>
      </w:pPr>
      <w:r w:rsidRPr="00705D6D">
        <w:rPr>
          <w:rFonts w:asciiTheme="minorHAnsi" w:hAnsiTheme="minorHAnsi" w:cs="Arial"/>
          <w:color w:val="000000"/>
          <w:sz w:val="22"/>
          <w:szCs w:val="22"/>
        </w:rPr>
        <w:t>Das bedeutet für unsere pädagogische Arbeit:</w:t>
      </w:r>
    </w:p>
    <w:p w14:paraId="1BCA54BE" w14:textId="77777777" w:rsidR="00705D6D" w:rsidRPr="00705D6D" w:rsidRDefault="00705D6D" w:rsidP="00705D6D">
      <w:pPr>
        <w:spacing w:line="276" w:lineRule="auto"/>
        <w:jc w:val="both"/>
        <w:rPr>
          <w:rFonts w:asciiTheme="minorHAnsi" w:hAnsiTheme="minorHAnsi" w:cs="Arial"/>
          <w:color w:val="000000"/>
          <w:sz w:val="22"/>
          <w:szCs w:val="22"/>
        </w:rPr>
      </w:pPr>
      <w:r w:rsidRPr="00705D6D">
        <w:rPr>
          <w:rFonts w:asciiTheme="minorHAnsi" w:hAnsiTheme="minorHAnsi" w:cs="Arial"/>
          <w:color w:val="000000"/>
          <w:sz w:val="22"/>
          <w:szCs w:val="22"/>
        </w:rPr>
        <w:t>-</w:t>
      </w:r>
      <w:r w:rsidRPr="00705D6D">
        <w:rPr>
          <w:rFonts w:asciiTheme="minorHAnsi" w:hAnsiTheme="minorHAnsi" w:cs="Arial"/>
          <w:color w:val="000000"/>
          <w:sz w:val="22"/>
          <w:szCs w:val="22"/>
        </w:rPr>
        <w:tab/>
        <w:t>Wir bieten den Kindern Materialimpulse und lassen sie frei damit handeln.</w:t>
      </w:r>
    </w:p>
    <w:p w14:paraId="1BCA54BF" w14:textId="77777777" w:rsidR="00705D6D" w:rsidRPr="00705D6D" w:rsidRDefault="00705D6D" w:rsidP="00705D6D">
      <w:pPr>
        <w:spacing w:line="276" w:lineRule="auto"/>
        <w:jc w:val="both"/>
        <w:rPr>
          <w:rFonts w:asciiTheme="minorHAnsi" w:hAnsiTheme="minorHAnsi" w:cs="Arial"/>
          <w:color w:val="000000"/>
          <w:sz w:val="22"/>
          <w:szCs w:val="22"/>
        </w:rPr>
      </w:pPr>
      <w:r w:rsidRPr="00705D6D">
        <w:rPr>
          <w:rFonts w:asciiTheme="minorHAnsi" w:hAnsiTheme="minorHAnsi" w:cs="Arial"/>
          <w:color w:val="000000"/>
          <w:sz w:val="22"/>
          <w:szCs w:val="22"/>
        </w:rPr>
        <w:t>-</w:t>
      </w:r>
      <w:r w:rsidRPr="00705D6D">
        <w:rPr>
          <w:rFonts w:asciiTheme="minorHAnsi" w:hAnsiTheme="minorHAnsi" w:cs="Arial"/>
          <w:color w:val="000000"/>
          <w:sz w:val="22"/>
          <w:szCs w:val="22"/>
        </w:rPr>
        <w:tab/>
        <w:t>Verschiedene pädagogische Spielmaterialien in den u</w:t>
      </w:r>
      <w:r w:rsidR="00B751A1">
        <w:rPr>
          <w:rFonts w:asciiTheme="minorHAnsi" w:hAnsiTheme="minorHAnsi" w:cs="Arial"/>
          <w:color w:val="000000"/>
          <w:sz w:val="22"/>
          <w:szCs w:val="22"/>
        </w:rPr>
        <w:t>nterschiedlichen Spielbereichen</w:t>
      </w:r>
      <w:r w:rsidRPr="00705D6D">
        <w:rPr>
          <w:rFonts w:asciiTheme="minorHAnsi" w:hAnsiTheme="minorHAnsi" w:cs="Arial"/>
          <w:color w:val="000000"/>
          <w:sz w:val="22"/>
          <w:szCs w:val="22"/>
        </w:rPr>
        <w:t xml:space="preserve"> regen die </w:t>
      </w:r>
      <w:r w:rsidR="00762AD2">
        <w:rPr>
          <w:rFonts w:asciiTheme="minorHAnsi" w:hAnsiTheme="minorHAnsi" w:cs="Arial"/>
          <w:color w:val="000000"/>
          <w:sz w:val="22"/>
          <w:szCs w:val="22"/>
        </w:rPr>
        <w:tab/>
      </w:r>
      <w:r w:rsidRPr="00705D6D">
        <w:rPr>
          <w:rFonts w:asciiTheme="minorHAnsi" w:hAnsiTheme="minorHAnsi" w:cs="Arial"/>
          <w:color w:val="000000"/>
          <w:sz w:val="22"/>
          <w:szCs w:val="22"/>
        </w:rPr>
        <w:t xml:space="preserve">Kreativität der Kinder an.   </w:t>
      </w:r>
    </w:p>
    <w:p w14:paraId="1BCA54C0" w14:textId="77777777" w:rsidR="00705D6D" w:rsidRPr="00705D6D" w:rsidRDefault="00705D6D" w:rsidP="00705D6D">
      <w:pPr>
        <w:spacing w:line="276" w:lineRule="auto"/>
        <w:jc w:val="both"/>
        <w:rPr>
          <w:rFonts w:asciiTheme="minorHAnsi" w:hAnsiTheme="minorHAnsi" w:cs="Arial"/>
          <w:color w:val="000000"/>
          <w:sz w:val="22"/>
          <w:szCs w:val="22"/>
        </w:rPr>
      </w:pPr>
      <w:r w:rsidRPr="00705D6D">
        <w:rPr>
          <w:rFonts w:asciiTheme="minorHAnsi" w:hAnsiTheme="minorHAnsi" w:cs="Arial"/>
          <w:color w:val="000000"/>
          <w:sz w:val="22"/>
          <w:szCs w:val="22"/>
        </w:rPr>
        <w:t>-</w:t>
      </w:r>
      <w:r w:rsidRPr="00705D6D">
        <w:rPr>
          <w:rFonts w:asciiTheme="minorHAnsi" w:hAnsiTheme="minorHAnsi" w:cs="Arial"/>
          <w:color w:val="000000"/>
          <w:sz w:val="22"/>
          <w:szCs w:val="22"/>
        </w:rPr>
        <w:tab/>
        <w:t xml:space="preserve">Wir machen den Kindern keine Vorgaben bezüglich der Ergebnisse oder Verwendung von </w:t>
      </w:r>
      <w:r w:rsidR="00762AD2">
        <w:rPr>
          <w:rFonts w:asciiTheme="minorHAnsi" w:hAnsiTheme="minorHAnsi" w:cs="Arial"/>
          <w:color w:val="000000"/>
          <w:sz w:val="22"/>
          <w:szCs w:val="22"/>
        </w:rPr>
        <w:tab/>
      </w:r>
      <w:r w:rsidRPr="00705D6D">
        <w:rPr>
          <w:rFonts w:asciiTheme="minorHAnsi" w:hAnsiTheme="minorHAnsi" w:cs="Arial"/>
          <w:color w:val="000000"/>
          <w:sz w:val="22"/>
          <w:szCs w:val="22"/>
        </w:rPr>
        <w:t>Materialien.</w:t>
      </w:r>
    </w:p>
    <w:p w14:paraId="1BCA54C1" w14:textId="77777777" w:rsidR="00705D6D" w:rsidRPr="00705D6D" w:rsidRDefault="00705D6D" w:rsidP="00705D6D">
      <w:pPr>
        <w:spacing w:line="276" w:lineRule="auto"/>
        <w:jc w:val="both"/>
        <w:rPr>
          <w:rFonts w:asciiTheme="minorHAnsi" w:hAnsiTheme="minorHAnsi" w:cs="Arial"/>
          <w:color w:val="000000"/>
          <w:sz w:val="22"/>
          <w:szCs w:val="22"/>
        </w:rPr>
      </w:pPr>
      <w:r w:rsidRPr="00705D6D">
        <w:rPr>
          <w:rFonts w:asciiTheme="minorHAnsi" w:hAnsiTheme="minorHAnsi" w:cs="Arial"/>
          <w:color w:val="000000"/>
          <w:sz w:val="22"/>
          <w:szCs w:val="22"/>
        </w:rPr>
        <w:t>-</w:t>
      </w:r>
      <w:r w:rsidRPr="00705D6D">
        <w:rPr>
          <w:rFonts w:asciiTheme="minorHAnsi" w:hAnsiTheme="minorHAnsi" w:cs="Arial"/>
          <w:color w:val="000000"/>
          <w:sz w:val="22"/>
          <w:szCs w:val="22"/>
        </w:rPr>
        <w:tab/>
        <w:t xml:space="preserve">Wir ermöglichen den Kindern musikalisches Experimentieren, zum Beispiel mit Rasseln, Trommeln, </w:t>
      </w:r>
      <w:r w:rsidR="00762AD2">
        <w:rPr>
          <w:rFonts w:asciiTheme="minorHAnsi" w:hAnsiTheme="minorHAnsi" w:cs="Arial"/>
          <w:color w:val="000000"/>
          <w:sz w:val="22"/>
          <w:szCs w:val="22"/>
        </w:rPr>
        <w:tab/>
      </w:r>
      <w:r w:rsidRPr="00705D6D">
        <w:rPr>
          <w:rFonts w:asciiTheme="minorHAnsi" w:hAnsiTheme="minorHAnsi" w:cs="Arial"/>
          <w:color w:val="000000"/>
          <w:sz w:val="22"/>
          <w:szCs w:val="22"/>
        </w:rPr>
        <w:t xml:space="preserve">einem Xylophon etc. </w:t>
      </w:r>
    </w:p>
    <w:p w14:paraId="1BCA54C2" w14:textId="77777777" w:rsidR="002E7844" w:rsidRDefault="00705D6D" w:rsidP="00705D6D">
      <w:pPr>
        <w:spacing w:line="276" w:lineRule="auto"/>
        <w:jc w:val="both"/>
        <w:rPr>
          <w:rFonts w:asciiTheme="minorHAnsi" w:hAnsiTheme="minorHAnsi" w:cs="Arial"/>
          <w:color w:val="000000"/>
          <w:sz w:val="22"/>
          <w:szCs w:val="22"/>
        </w:rPr>
      </w:pPr>
      <w:r w:rsidRPr="00705D6D">
        <w:rPr>
          <w:rFonts w:asciiTheme="minorHAnsi" w:hAnsiTheme="minorHAnsi" w:cs="Arial"/>
          <w:color w:val="000000"/>
          <w:sz w:val="22"/>
          <w:szCs w:val="22"/>
        </w:rPr>
        <w:t>-</w:t>
      </w:r>
      <w:r w:rsidRPr="00705D6D">
        <w:rPr>
          <w:rFonts w:asciiTheme="minorHAnsi" w:hAnsiTheme="minorHAnsi" w:cs="Arial"/>
          <w:color w:val="000000"/>
          <w:sz w:val="22"/>
          <w:szCs w:val="22"/>
        </w:rPr>
        <w:tab/>
        <w:t xml:space="preserve">Zusätzlich bereiten die Fachkräfte gezielte Angebote mit kreativen Materialien aus dem Alltag, </w:t>
      </w:r>
      <w:r w:rsidR="00762AD2">
        <w:rPr>
          <w:rFonts w:asciiTheme="minorHAnsi" w:hAnsiTheme="minorHAnsi" w:cs="Arial"/>
          <w:color w:val="000000"/>
          <w:sz w:val="22"/>
          <w:szCs w:val="22"/>
        </w:rPr>
        <w:tab/>
      </w:r>
      <w:r w:rsidRPr="00705D6D">
        <w:rPr>
          <w:rFonts w:asciiTheme="minorHAnsi" w:hAnsiTheme="minorHAnsi" w:cs="Arial"/>
          <w:color w:val="000000"/>
          <w:sz w:val="22"/>
          <w:szCs w:val="22"/>
        </w:rPr>
        <w:t>unter anderem Wasserfarben und Fingerfarben</w:t>
      </w:r>
      <w:r w:rsidR="00762AD2">
        <w:rPr>
          <w:rFonts w:asciiTheme="minorHAnsi" w:hAnsiTheme="minorHAnsi" w:cs="Arial"/>
          <w:color w:val="000000"/>
          <w:sz w:val="22"/>
          <w:szCs w:val="22"/>
        </w:rPr>
        <w:t xml:space="preserve"> </w:t>
      </w:r>
      <w:r w:rsidRPr="00705D6D">
        <w:rPr>
          <w:rFonts w:asciiTheme="minorHAnsi" w:hAnsiTheme="minorHAnsi" w:cs="Arial"/>
          <w:color w:val="000000"/>
          <w:sz w:val="22"/>
          <w:szCs w:val="22"/>
        </w:rPr>
        <w:t>vor.</w:t>
      </w:r>
    </w:p>
    <w:p w14:paraId="1BCA54C3" w14:textId="77777777" w:rsidR="00705D6D" w:rsidRDefault="00705D6D" w:rsidP="002E7844">
      <w:pPr>
        <w:spacing w:line="276" w:lineRule="auto"/>
        <w:jc w:val="both"/>
        <w:rPr>
          <w:rFonts w:asciiTheme="minorHAnsi" w:hAnsiTheme="minorHAnsi" w:cs="Arial"/>
          <w:sz w:val="22"/>
          <w:szCs w:val="22"/>
        </w:rPr>
      </w:pPr>
    </w:p>
    <w:p w14:paraId="1BCA54C4" w14:textId="77777777" w:rsidR="00F95243" w:rsidRDefault="00F95243">
      <w:pPr>
        <w:widowControl/>
        <w:suppressAutoHyphens w:val="0"/>
        <w:rPr>
          <w:rFonts w:asciiTheme="minorHAnsi" w:hAnsiTheme="minorHAnsi" w:cs="Arial"/>
          <w:sz w:val="22"/>
          <w:szCs w:val="22"/>
        </w:rPr>
      </w:pPr>
      <w:r>
        <w:rPr>
          <w:rFonts w:asciiTheme="minorHAnsi" w:hAnsiTheme="minorHAnsi" w:cs="Arial"/>
          <w:sz w:val="22"/>
          <w:szCs w:val="22"/>
        </w:rPr>
        <w:br w:type="page"/>
      </w:r>
    </w:p>
    <w:p w14:paraId="1BCA54C5" w14:textId="77777777" w:rsidR="00F95243" w:rsidRPr="00EC2586" w:rsidRDefault="00F95243" w:rsidP="00995D6B">
      <w:pPr>
        <w:pStyle w:val="berschrift1"/>
        <w:spacing w:before="600" w:after="120"/>
        <w:rPr>
          <w:rFonts w:asciiTheme="minorHAnsi" w:hAnsiTheme="minorHAnsi"/>
          <w:color w:val="auto"/>
          <w:sz w:val="22"/>
          <w:szCs w:val="22"/>
        </w:rPr>
      </w:pPr>
      <w:bookmarkStart w:id="39" w:name="_Toc426314870"/>
      <w:r w:rsidRPr="00995D6B">
        <w:rPr>
          <w:rFonts w:asciiTheme="minorHAnsi" w:hAnsiTheme="minorHAnsi"/>
          <w:color w:val="auto"/>
          <w:sz w:val="22"/>
          <w:szCs w:val="22"/>
        </w:rPr>
        <w:lastRenderedPageBreak/>
        <w:t>5</w:t>
      </w:r>
      <w:r w:rsidRPr="00EC2586">
        <w:rPr>
          <w:rFonts w:asciiTheme="minorHAnsi" w:hAnsiTheme="minorHAnsi"/>
          <w:color w:val="auto"/>
          <w:sz w:val="22"/>
          <w:szCs w:val="22"/>
        </w:rPr>
        <w:t>.</w:t>
      </w:r>
      <w:r w:rsidR="00E91643" w:rsidRPr="00995D6B">
        <w:rPr>
          <w:rFonts w:asciiTheme="minorHAnsi" w:hAnsiTheme="minorHAnsi"/>
          <w:color w:val="auto"/>
          <w:sz w:val="22"/>
          <w:szCs w:val="22"/>
        </w:rPr>
        <w:t>4</w:t>
      </w:r>
      <w:r w:rsidRPr="00EC2586">
        <w:rPr>
          <w:rFonts w:asciiTheme="minorHAnsi" w:hAnsiTheme="minorHAnsi"/>
          <w:color w:val="auto"/>
          <w:sz w:val="22"/>
          <w:szCs w:val="22"/>
        </w:rPr>
        <w:t xml:space="preserve">. </w:t>
      </w:r>
      <w:r w:rsidR="00973E20" w:rsidRPr="00995D6B">
        <w:rPr>
          <w:rFonts w:asciiTheme="minorHAnsi" w:hAnsiTheme="minorHAnsi"/>
          <w:color w:val="auto"/>
          <w:sz w:val="22"/>
          <w:szCs w:val="22"/>
        </w:rPr>
        <w:t>Spiel</w:t>
      </w:r>
      <w:bookmarkEnd w:id="39"/>
    </w:p>
    <w:p w14:paraId="1BCA54C6" w14:textId="6F7B4624" w:rsidR="000B411E" w:rsidRPr="000B411E" w:rsidRDefault="000B411E" w:rsidP="006E7275">
      <w:pPr>
        <w:spacing w:after="120" w:line="276" w:lineRule="auto"/>
        <w:jc w:val="both"/>
        <w:rPr>
          <w:rFonts w:asciiTheme="minorHAnsi" w:hAnsiTheme="minorHAnsi" w:cs="Arial"/>
          <w:color w:val="000000"/>
          <w:sz w:val="22"/>
          <w:szCs w:val="22"/>
        </w:rPr>
      </w:pPr>
      <w:r w:rsidRPr="000B411E">
        <w:rPr>
          <w:rFonts w:asciiTheme="minorHAnsi" w:hAnsiTheme="minorHAnsi" w:cs="Arial"/>
          <w:color w:val="000000"/>
          <w:sz w:val="22"/>
          <w:szCs w:val="22"/>
        </w:rPr>
        <w:t>Das Spiel hat einen hohen Stellenwert in der Entwicklung des Kindes. Im Freispiel erprobt sich das Kind in der Körperwahrnehmung, im Ansatz auch der Sozialfähigkeit und der Frustration. Es setzt sich hier vor allem mit Erlebtem auseinander und spielt dies in Rollenspielen nach. Der Einkauf im Supermarkt, Essenssituationen zu Hause mit der Familie oder ein Einsatz der Feuerwehr werden nachgeahmt. Gerade Kleinstkinder befinden sich noch sehr in der magisch-</w:t>
      </w:r>
      <w:r w:rsidR="0027337D">
        <w:rPr>
          <w:rFonts w:asciiTheme="minorHAnsi" w:hAnsiTheme="minorHAnsi" w:cs="Arial"/>
          <w:color w:val="000000"/>
          <w:sz w:val="22"/>
          <w:szCs w:val="22"/>
        </w:rPr>
        <w:t xml:space="preserve"> fantasiereichen</w:t>
      </w:r>
      <w:r w:rsidRPr="000B411E">
        <w:rPr>
          <w:rFonts w:asciiTheme="minorHAnsi" w:hAnsiTheme="minorHAnsi" w:cs="Arial"/>
          <w:color w:val="000000"/>
          <w:sz w:val="22"/>
          <w:szCs w:val="22"/>
        </w:rPr>
        <w:t xml:space="preserve"> Entwicklungsphase, in der Gegenstände lebendige Zuordnung erfahren. (Handpuppen werden als direkter sozialer Bezug gesehen, oder das Feuerwehrauto kann sprechen.) Im freien und ungestörten Spiel kann das Kind seinem Zeitmaß nachkommen und sich seinen Entwicklungsinteressen widmen.</w:t>
      </w:r>
    </w:p>
    <w:p w14:paraId="1BCA54C7" w14:textId="77777777" w:rsidR="000B411E" w:rsidRPr="000B411E" w:rsidRDefault="000B411E" w:rsidP="000B411E">
      <w:pPr>
        <w:spacing w:after="120" w:line="276" w:lineRule="auto"/>
        <w:jc w:val="both"/>
        <w:rPr>
          <w:rFonts w:asciiTheme="minorHAnsi" w:hAnsiTheme="minorHAnsi" w:cs="Arial"/>
          <w:color w:val="000000"/>
          <w:sz w:val="22"/>
          <w:szCs w:val="22"/>
        </w:rPr>
      </w:pPr>
      <w:r w:rsidRPr="000B411E">
        <w:rPr>
          <w:rFonts w:asciiTheme="minorHAnsi" w:hAnsiTheme="minorHAnsi" w:cs="Arial"/>
          <w:color w:val="000000"/>
          <w:sz w:val="22"/>
          <w:szCs w:val="22"/>
        </w:rPr>
        <w:t>Das bedeutet für unsere pädagogische Arbeit:</w:t>
      </w:r>
    </w:p>
    <w:p w14:paraId="1BCA54C8" w14:textId="77777777" w:rsidR="000B411E" w:rsidRPr="000B411E" w:rsidRDefault="000B411E" w:rsidP="000B411E">
      <w:pPr>
        <w:spacing w:line="276" w:lineRule="auto"/>
        <w:jc w:val="both"/>
        <w:rPr>
          <w:rFonts w:asciiTheme="minorHAnsi" w:hAnsiTheme="minorHAnsi" w:cs="Arial"/>
          <w:color w:val="000000"/>
          <w:sz w:val="22"/>
          <w:szCs w:val="22"/>
        </w:rPr>
      </w:pPr>
      <w:r w:rsidRPr="000B411E">
        <w:rPr>
          <w:rFonts w:asciiTheme="minorHAnsi" w:hAnsiTheme="minorHAnsi" w:cs="Arial"/>
          <w:color w:val="000000"/>
          <w:sz w:val="22"/>
          <w:szCs w:val="22"/>
        </w:rPr>
        <w:t>-</w:t>
      </w:r>
      <w:r w:rsidRPr="000B411E">
        <w:rPr>
          <w:rFonts w:asciiTheme="minorHAnsi" w:hAnsiTheme="minorHAnsi" w:cs="Arial"/>
          <w:color w:val="000000"/>
          <w:sz w:val="22"/>
          <w:szCs w:val="22"/>
        </w:rPr>
        <w:tab/>
        <w:t xml:space="preserve">Wir geben den Kindern Zeit und beobachten ihr Spiel, um Interessen zu erkennen und zu </w:t>
      </w:r>
      <w:r>
        <w:rPr>
          <w:rFonts w:asciiTheme="minorHAnsi" w:hAnsiTheme="minorHAnsi" w:cs="Arial"/>
          <w:color w:val="000000"/>
          <w:sz w:val="22"/>
          <w:szCs w:val="22"/>
        </w:rPr>
        <w:tab/>
      </w:r>
      <w:r w:rsidRPr="000B411E">
        <w:rPr>
          <w:rFonts w:asciiTheme="minorHAnsi" w:hAnsiTheme="minorHAnsi" w:cs="Arial"/>
          <w:color w:val="000000"/>
          <w:sz w:val="22"/>
          <w:szCs w:val="22"/>
        </w:rPr>
        <w:t>unterstützen.</w:t>
      </w:r>
    </w:p>
    <w:p w14:paraId="1BCA54C9" w14:textId="77777777" w:rsidR="000B411E" w:rsidRPr="000B411E" w:rsidRDefault="000B411E" w:rsidP="000B411E">
      <w:pPr>
        <w:spacing w:line="276" w:lineRule="auto"/>
        <w:jc w:val="both"/>
        <w:rPr>
          <w:rFonts w:asciiTheme="minorHAnsi" w:hAnsiTheme="minorHAnsi" w:cs="Arial"/>
          <w:color w:val="000000"/>
          <w:sz w:val="22"/>
          <w:szCs w:val="22"/>
        </w:rPr>
      </w:pPr>
      <w:r w:rsidRPr="000B411E">
        <w:rPr>
          <w:rFonts w:asciiTheme="minorHAnsi" w:hAnsiTheme="minorHAnsi" w:cs="Arial"/>
          <w:color w:val="000000"/>
          <w:sz w:val="22"/>
          <w:szCs w:val="22"/>
        </w:rPr>
        <w:t>-</w:t>
      </w:r>
      <w:r w:rsidRPr="000B411E">
        <w:rPr>
          <w:rFonts w:asciiTheme="minorHAnsi" w:hAnsiTheme="minorHAnsi" w:cs="Arial"/>
          <w:color w:val="000000"/>
          <w:sz w:val="22"/>
          <w:szCs w:val="22"/>
        </w:rPr>
        <w:tab/>
        <w:t>Wir unterbrechen die Kinder nicht in intensivem Spiel.</w:t>
      </w:r>
    </w:p>
    <w:p w14:paraId="1BCA54CA" w14:textId="77777777" w:rsidR="00F95243" w:rsidRDefault="000B411E" w:rsidP="000B411E">
      <w:pPr>
        <w:spacing w:line="276" w:lineRule="auto"/>
        <w:jc w:val="both"/>
        <w:rPr>
          <w:rFonts w:asciiTheme="minorHAnsi" w:hAnsiTheme="minorHAnsi" w:cs="Arial"/>
          <w:color w:val="000000"/>
          <w:sz w:val="22"/>
          <w:szCs w:val="22"/>
        </w:rPr>
      </w:pPr>
      <w:r w:rsidRPr="000B411E">
        <w:rPr>
          <w:rFonts w:asciiTheme="minorHAnsi" w:hAnsiTheme="minorHAnsi" w:cs="Arial"/>
          <w:color w:val="000000"/>
          <w:sz w:val="22"/>
          <w:szCs w:val="22"/>
        </w:rPr>
        <w:t>-</w:t>
      </w:r>
      <w:r w:rsidRPr="000B411E">
        <w:rPr>
          <w:rFonts w:asciiTheme="minorHAnsi" w:hAnsiTheme="minorHAnsi" w:cs="Arial"/>
          <w:color w:val="000000"/>
          <w:sz w:val="22"/>
          <w:szCs w:val="22"/>
        </w:rPr>
        <w:tab/>
        <w:t>Wir geben vielfältige Anregungen durch offenes Material, wie auch Alltagsgegenstände.</w:t>
      </w:r>
    </w:p>
    <w:p w14:paraId="1BCA54CB" w14:textId="77777777" w:rsidR="00457DFF" w:rsidRPr="00EC2586" w:rsidRDefault="004B27D7" w:rsidP="00377BBF">
      <w:pPr>
        <w:pStyle w:val="berschrift1"/>
        <w:spacing w:before="600" w:after="120"/>
        <w:rPr>
          <w:rFonts w:asciiTheme="minorHAnsi" w:hAnsiTheme="minorHAnsi"/>
          <w:color w:val="auto"/>
          <w:sz w:val="26"/>
          <w:szCs w:val="26"/>
        </w:rPr>
      </w:pPr>
      <w:bookmarkStart w:id="40" w:name="_Toc426314268"/>
      <w:bookmarkStart w:id="41" w:name="_Toc426314871"/>
      <w:r w:rsidRPr="00377BBF">
        <w:rPr>
          <w:rFonts w:asciiTheme="minorHAnsi" w:hAnsiTheme="minorHAnsi"/>
          <w:color w:val="auto"/>
          <w:sz w:val="26"/>
          <w:szCs w:val="26"/>
        </w:rPr>
        <w:t>6</w:t>
      </w:r>
      <w:r w:rsidR="00457DFF" w:rsidRPr="00EC2586">
        <w:rPr>
          <w:rFonts w:asciiTheme="minorHAnsi" w:hAnsiTheme="minorHAnsi"/>
          <w:color w:val="auto"/>
          <w:sz w:val="26"/>
          <w:szCs w:val="26"/>
        </w:rPr>
        <w:t xml:space="preserve">. </w:t>
      </w:r>
      <w:r w:rsidR="00C63424" w:rsidRPr="00377BBF">
        <w:rPr>
          <w:rFonts w:asciiTheme="minorHAnsi" w:hAnsiTheme="minorHAnsi"/>
          <w:color w:val="auto"/>
          <w:sz w:val="26"/>
          <w:szCs w:val="26"/>
        </w:rPr>
        <w:t>Rituale im Tagesablauf</w:t>
      </w:r>
      <w:bookmarkEnd w:id="40"/>
      <w:bookmarkEnd w:id="41"/>
    </w:p>
    <w:p w14:paraId="1BCA54CC" w14:textId="77777777" w:rsidR="00457DFF" w:rsidRDefault="00457DFF" w:rsidP="00457DFF">
      <w:pPr>
        <w:tabs>
          <w:tab w:val="center" w:pos="4818"/>
        </w:tabs>
        <w:spacing w:after="120" w:line="276" w:lineRule="auto"/>
        <w:jc w:val="both"/>
        <w:rPr>
          <w:rFonts w:asciiTheme="minorHAnsi" w:hAnsiTheme="minorHAnsi" w:cs="Arial"/>
          <w:sz w:val="22"/>
          <w:szCs w:val="22"/>
        </w:rPr>
      </w:pPr>
    </w:p>
    <w:p w14:paraId="1BCA54CD" w14:textId="77777777" w:rsidR="002D0CCC" w:rsidRPr="002D0CCC" w:rsidRDefault="002D0CCC" w:rsidP="002D0CCC">
      <w:pPr>
        <w:tabs>
          <w:tab w:val="center" w:pos="4818"/>
        </w:tabs>
        <w:spacing w:after="120" w:line="276" w:lineRule="auto"/>
        <w:jc w:val="both"/>
        <w:rPr>
          <w:rFonts w:asciiTheme="minorHAnsi" w:hAnsiTheme="minorHAnsi" w:cs="Arial"/>
          <w:sz w:val="22"/>
          <w:szCs w:val="22"/>
        </w:rPr>
      </w:pPr>
      <w:r w:rsidRPr="002D0CCC">
        <w:rPr>
          <w:rFonts w:asciiTheme="minorHAnsi" w:hAnsiTheme="minorHAnsi" w:cs="Arial"/>
          <w:sz w:val="22"/>
          <w:szCs w:val="22"/>
        </w:rPr>
        <w:t>Der strukturierte Tagesablauf bietet den Kindern einen sicheren Rahmen für den Aufenthalt in der Kindertagesstätte und vermittelt ihnen Sicherheit und Orientierung. Sie können sich in Spielsituationen vertiefen und den Tagesablauf nachvollziehen.</w:t>
      </w:r>
    </w:p>
    <w:p w14:paraId="1BCA54CE" w14:textId="22274374" w:rsidR="00457DFF" w:rsidRDefault="002D0CCC" w:rsidP="002D0CCC">
      <w:pPr>
        <w:tabs>
          <w:tab w:val="center" w:pos="4818"/>
        </w:tabs>
        <w:spacing w:after="120" w:line="276" w:lineRule="auto"/>
        <w:jc w:val="both"/>
        <w:rPr>
          <w:rFonts w:asciiTheme="minorHAnsi" w:hAnsiTheme="minorHAnsi" w:cs="Arial"/>
          <w:sz w:val="22"/>
          <w:szCs w:val="22"/>
        </w:rPr>
      </w:pPr>
      <w:r w:rsidRPr="002D0CCC">
        <w:rPr>
          <w:rFonts w:asciiTheme="minorHAnsi" w:hAnsiTheme="minorHAnsi" w:cs="Arial"/>
          <w:sz w:val="22"/>
          <w:szCs w:val="22"/>
        </w:rPr>
        <w:t>Die Kinder der Gruppe sollten möglichst alle bis 9</w:t>
      </w:r>
      <w:r w:rsidR="00C8101B">
        <w:rPr>
          <w:rFonts w:asciiTheme="minorHAnsi" w:hAnsiTheme="minorHAnsi" w:cs="Arial"/>
          <w:sz w:val="22"/>
          <w:szCs w:val="22"/>
        </w:rPr>
        <w:t>.00</w:t>
      </w:r>
      <w:r w:rsidRPr="002D0CCC">
        <w:rPr>
          <w:rFonts w:asciiTheme="minorHAnsi" w:hAnsiTheme="minorHAnsi" w:cs="Arial"/>
          <w:sz w:val="22"/>
          <w:szCs w:val="22"/>
        </w:rPr>
        <w:t xml:space="preserve"> Uhr in der Einrichtung sein, da um diese Zeit der Morgenkreis beginnt. Hier werden situationsorientierte Themen mit den Kindern besprochen, verschiedene Spiele gespielt und eventuell Besonderheiten im Tagesverlauf wie Ausflüge und Geburtstag</w:t>
      </w:r>
      <w:r w:rsidR="00C8101B">
        <w:rPr>
          <w:rFonts w:asciiTheme="minorHAnsi" w:hAnsiTheme="minorHAnsi" w:cs="Arial"/>
          <w:sz w:val="22"/>
          <w:szCs w:val="22"/>
        </w:rPr>
        <w:t>e</w:t>
      </w:r>
      <w:r w:rsidRPr="002D0CCC">
        <w:rPr>
          <w:rFonts w:asciiTheme="minorHAnsi" w:hAnsiTheme="minorHAnsi" w:cs="Arial"/>
          <w:sz w:val="22"/>
          <w:szCs w:val="22"/>
        </w:rPr>
        <w:t xml:space="preserve"> geklärt. Anschließend frühstücken die Kinder alle gemeinsam. Sind alle Kinder mit dem Frühstück fertig</w:t>
      </w:r>
      <w:r w:rsidR="00B751A1">
        <w:rPr>
          <w:rFonts w:asciiTheme="minorHAnsi" w:hAnsiTheme="minorHAnsi" w:cs="Arial"/>
          <w:sz w:val="22"/>
          <w:szCs w:val="22"/>
        </w:rPr>
        <w:t>,</w:t>
      </w:r>
      <w:r w:rsidRPr="002D0CCC">
        <w:rPr>
          <w:rFonts w:asciiTheme="minorHAnsi" w:hAnsiTheme="minorHAnsi" w:cs="Arial"/>
          <w:sz w:val="22"/>
          <w:szCs w:val="22"/>
        </w:rPr>
        <w:t xml:space="preserve"> ist Zeit für freies Spiel drinnen sowie draußen, Ausflüge</w:t>
      </w:r>
      <w:r w:rsidR="00B751A1">
        <w:rPr>
          <w:rFonts w:asciiTheme="minorHAnsi" w:hAnsiTheme="minorHAnsi" w:cs="Arial"/>
          <w:sz w:val="22"/>
          <w:szCs w:val="22"/>
        </w:rPr>
        <w:t>, angeleitete pädagogische Angebote</w:t>
      </w:r>
      <w:r w:rsidRPr="002D0CCC">
        <w:rPr>
          <w:rFonts w:asciiTheme="minorHAnsi" w:hAnsiTheme="minorHAnsi" w:cs="Arial"/>
          <w:sz w:val="22"/>
          <w:szCs w:val="22"/>
        </w:rPr>
        <w:t xml:space="preserve"> und die Nutzung der Turnhalle. Um 12</w:t>
      </w:r>
      <w:r w:rsidR="00C8101B">
        <w:rPr>
          <w:rFonts w:asciiTheme="minorHAnsi" w:hAnsiTheme="minorHAnsi" w:cs="Arial"/>
          <w:sz w:val="22"/>
          <w:szCs w:val="22"/>
        </w:rPr>
        <w:t>.00</w:t>
      </w:r>
      <w:r w:rsidRPr="002D0CCC">
        <w:rPr>
          <w:rFonts w:asciiTheme="minorHAnsi" w:hAnsiTheme="minorHAnsi" w:cs="Arial"/>
          <w:sz w:val="22"/>
          <w:szCs w:val="22"/>
        </w:rPr>
        <w:t xml:space="preserve"> Uhr gibt es das gemeinsame Mittagessen, nach dem die Kinder liebevoll ins Bett begleitet werden und den einzelnen Ritualen nachgekommen wird. Am Nachmittag gibt es einen kleinen Snack, der bei gutem Wetter auch draußen eingenommen wird. Die Kinder werden nach und nach abgeholt und der Tag klingt mit freiem Spiel aus.</w:t>
      </w:r>
    </w:p>
    <w:sectPr w:rsidR="00457DFF" w:rsidSect="0092646B">
      <w:footnotePr>
        <w:pos w:val="beneathText"/>
      </w:footnotePr>
      <w:pgSz w:w="11905" w:h="16837" w:code="9"/>
      <w:pgMar w:top="1701" w:right="1134" w:bottom="170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A54D5" w14:textId="77777777" w:rsidR="007D069C" w:rsidRDefault="007D069C">
      <w:r>
        <w:separator/>
      </w:r>
    </w:p>
  </w:endnote>
  <w:endnote w:type="continuationSeparator" w:id="0">
    <w:p w14:paraId="1BCA54D6" w14:textId="77777777" w:rsidR="007D069C" w:rsidRDefault="007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073801"/>
      <w:docPartObj>
        <w:docPartGallery w:val="Page Numbers (Bottom of Page)"/>
        <w:docPartUnique/>
      </w:docPartObj>
    </w:sdtPr>
    <w:sdtEndPr>
      <w:rPr>
        <w:rFonts w:asciiTheme="minorHAnsi" w:hAnsiTheme="minorHAnsi"/>
        <w:color w:val="808080" w:themeColor="background1" w:themeShade="80"/>
        <w:spacing w:val="60"/>
        <w:sz w:val="18"/>
        <w:szCs w:val="18"/>
      </w:rPr>
    </w:sdtEndPr>
    <w:sdtContent>
      <w:p w14:paraId="1BCA54D8" w14:textId="77777777" w:rsidR="00E962A4" w:rsidRPr="005478E4" w:rsidRDefault="00E962A4">
        <w:pPr>
          <w:pStyle w:val="Fuzeile"/>
          <w:pBdr>
            <w:top w:val="single" w:sz="4" w:space="1" w:color="D9D9D9" w:themeColor="background1" w:themeShade="D9"/>
          </w:pBdr>
          <w:jc w:val="right"/>
          <w:rPr>
            <w:rFonts w:asciiTheme="minorHAnsi" w:hAnsiTheme="minorHAnsi"/>
            <w:sz w:val="18"/>
            <w:szCs w:val="18"/>
          </w:rPr>
        </w:pPr>
        <w:r w:rsidRPr="005478E4">
          <w:rPr>
            <w:rFonts w:asciiTheme="minorHAnsi" w:hAnsiTheme="minorHAnsi"/>
            <w:sz w:val="18"/>
            <w:szCs w:val="18"/>
          </w:rPr>
          <w:fldChar w:fldCharType="begin"/>
        </w:r>
        <w:r w:rsidRPr="005478E4">
          <w:rPr>
            <w:rFonts w:asciiTheme="minorHAnsi" w:hAnsiTheme="minorHAnsi"/>
            <w:sz w:val="18"/>
            <w:szCs w:val="18"/>
          </w:rPr>
          <w:instrText>PAGE   \* MERGEFORMAT</w:instrText>
        </w:r>
        <w:r w:rsidRPr="005478E4">
          <w:rPr>
            <w:rFonts w:asciiTheme="minorHAnsi" w:hAnsiTheme="minorHAnsi"/>
            <w:sz w:val="18"/>
            <w:szCs w:val="18"/>
          </w:rPr>
          <w:fldChar w:fldCharType="separate"/>
        </w:r>
        <w:r w:rsidR="00270AF9">
          <w:rPr>
            <w:rFonts w:asciiTheme="minorHAnsi" w:hAnsiTheme="minorHAnsi"/>
            <w:noProof/>
            <w:sz w:val="18"/>
            <w:szCs w:val="18"/>
          </w:rPr>
          <w:t>7</w:t>
        </w:r>
        <w:r w:rsidRPr="005478E4">
          <w:rPr>
            <w:rFonts w:asciiTheme="minorHAnsi" w:hAnsiTheme="minorHAnsi"/>
            <w:sz w:val="18"/>
            <w:szCs w:val="18"/>
          </w:rPr>
          <w:fldChar w:fldCharType="end"/>
        </w:r>
        <w:r>
          <w:rPr>
            <w:rFonts w:asciiTheme="minorHAnsi" w:hAnsiTheme="minorHAnsi"/>
            <w:sz w:val="18"/>
            <w:szCs w:val="18"/>
          </w:rPr>
          <w:t>.</w:t>
        </w:r>
        <w:r w:rsidRPr="005478E4">
          <w:rPr>
            <w:rFonts w:asciiTheme="minorHAnsi" w:hAnsiTheme="minorHAnsi"/>
            <w:sz w:val="18"/>
            <w:szCs w:val="18"/>
          </w:rPr>
          <w:t xml:space="preserve"> | </w:t>
        </w:r>
        <w:r w:rsidRPr="005478E4">
          <w:rPr>
            <w:rFonts w:asciiTheme="minorHAnsi" w:hAnsiTheme="minorHAnsi"/>
            <w:color w:val="808080" w:themeColor="background1" w:themeShade="80"/>
            <w:spacing w:val="60"/>
            <w:sz w:val="18"/>
            <w:szCs w:val="18"/>
          </w:rPr>
          <w:t>Seite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A54D3" w14:textId="77777777" w:rsidR="007D069C" w:rsidRDefault="007D069C">
      <w:r>
        <w:separator/>
      </w:r>
    </w:p>
  </w:footnote>
  <w:footnote w:type="continuationSeparator" w:id="0">
    <w:p w14:paraId="1BCA54D4" w14:textId="77777777" w:rsidR="007D069C" w:rsidRDefault="007D0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54D7" w14:textId="77777777" w:rsidR="00E962A4" w:rsidRDefault="00E962A4" w:rsidP="00004385">
    <w:pPr>
      <w:pStyle w:val="Kopfzeile"/>
      <w:pageBreakBefore/>
    </w:pPr>
    <w:r>
      <w:rPr>
        <w:noProof/>
      </w:rPr>
      <mc:AlternateContent>
        <mc:Choice Requires="wps">
          <w:drawing>
            <wp:anchor distT="0" distB="0" distL="114300" distR="114300" simplePos="0" relativeHeight="251659264" behindDoc="0" locked="0" layoutInCell="0" allowOverlap="1" wp14:anchorId="1BCA54D9" wp14:editId="1BCA54DA">
              <wp:simplePos x="0" y="0"/>
              <wp:positionH relativeFrom="page">
                <wp:posOffset>454660</wp:posOffset>
              </wp:positionH>
              <wp:positionV relativeFrom="page">
                <wp:posOffset>473075</wp:posOffset>
              </wp:positionV>
              <wp:extent cx="7150735" cy="9455150"/>
              <wp:effectExtent l="0" t="0" r="0" b="0"/>
              <wp:wrapNone/>
              <wp:docPr id="4" name="Auto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735" cy="945515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1F4B744" id="AutoForm 24" o:spid="_x0000_s1026" style="position:absolute;margin-left:35.8pt;margin-top:37.25pt;width:563.05pt;height:744.5pt;z-index:251659264;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" o:allowincell="f" filled="f" fillcolor="black" strokeweight="1pt">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9063DB7"/>
    <w:multiLevelType w:val="hybridMultilevel"/>
    <w:tmpl w:val="120805B8"/>
    <w:lvl w:ilvl="0" w:tplc="0407000F">
      <w:start w:val="1"/>
      <w:numFmt w:val="decimal"/>
      <w:lvlText w:val="%1."/>
      <w:lvlJc w:val="left"/>
      <w:pPr>
        <w:tabs>
          <w:tab w:val="num" w:pos="720"/>
        </w:tabs>
        <w:ind w:left="720" w:hanging="360"/>
      </w:pPr>
      <w:rPr>
        <w:rFonts w:hint="default"/>
      </w:rPr>
    </w:lvl>
    <w:lvl w:ilvl="1" w:tplc="C6EA88EA">
      <w:start w:val="1"/>
      <w:numFmt w:val="bullet"/>
      <w:lvlText w:val="-"/>
      <w:lvlJc w:val="left"/>
      <w:pPr>
        <w:tabs>
          <w:tab w:val="num" w:pos="1440"/>
        </w:tabs>
        <w:ind w:left="1440" w:hanging="360"/>
      </w:pPr>
      <w:rPr>
        <w:rFonts w:ascii="Arial" w:eastAsia="Lucida Sans Unicode"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8EF2CA0"/>
    <w:multiLevelType w:val="hybridMultilevel"/>
    <w:tmpl w:val="4F34DD2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8BC71CC"/>
    <w:multiLevelType w:val="hybridMultilevel"/>
    <w:tmpl w:val="E6700E88"/>
    <w:lvl w:ilvl="0" w:tplc="C6EA88EA">
      <w:start w:val="1"/>
      <w:numFmt w:val="bullet"/>
      <w:lvlText w:val="-"/>
      <w:lvlJc w:val="left"/>
      <w:pPr>
        <w:ind w:left="1440" w:hanging="360"/>
      </w:pPr>
      <w:rPr>
        <w:rFonts w:ascii="Arial" w:eastAsia="Lucida Sans Unicode"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62CB4AFC"/>
    <w:multiLevelType w:val="hybridMultilevel"/>
    <w:tmpl w:val="B2BE98D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613769"/>
    <w:multiLevelType w:val="hybridMultilevel"/>
    <w:tmpl w:val="3FCE1FE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41D"/>
    <w:rsid w:val="00004385"/>
    <w:rsid w:val="00007019"/>
    <w:rsid w:val="00011124"/>
    <w:rsid w:val="0001303C"/>
    <w:rsid w:val="00031E6E"/>
    <w:rsid w:val="0003380F"/>
    <w:rsid w:val="00035BB2"/>
    <w:rsid w:val="000450EA"/>
    <w:rsid w:val="00067F23"/>
    <w:rsid w:val="00070807"/>
    <w:rsid w:val="00085A5E"/>
    <w:rsid w:val="00094687"/>
    <w:rsid w:val="000A43F6"/>
    <w:rsid w:val="000B411E"/>
    <w:rsid w:val="000D2050"/>
    <w:rsid w:val="000D3E14"/>
    <w:rsid w:val="000F61F1"/>
    <w:rsid w:val="00100767"/>
    <w:rsid w:val="001603B8"/>
    <w:rsid w:val="001636BB"/>
    <w:rsid w:val="001641A9"/>
    <w:rsid w:val="00172566"/>
    <w:rsid w:val="0017735B"/>
    <w:rsid w:val="00186CE2"/>
    <w:rsid w:val="00191062"/>
    <w:rsid w:val="001A18DC"/>
    <w:rsid w:val="001A7E6D"/>
    <w:rsid w:val="001D4065"/>
    <w:rsid w:val="001E268C"/>
    <w:rsid w:val="001F20A5"/>
    <w:rsid w:val="001F2A07"/>
    <w:rsid w:val="00200673"/>
    <w:rsid w:val="00201452"/>
    <w:rsid w:val="00211658"/>
    <w:rsid w:val="00216CAC"/>
    <w:rsid w:val="002417C5"/>
    <w:rsid w:val="002560DC"/>
    <w:rsid w:val="00261AB4"/>
    <w:rsid w:val="0026564A"/>
    <w:rsid w:val="00270AF9"/>
    <w:rsid w:val="0027337D"/>
    <w:rsid w:val="00274CAA"/>
    <w:rsid w:val="00281B99"/>
    <w:rsid w:val="00284096"/>
    <w:rsid w:val="00292D8F"/>
    <w:rsid w:val="002940EE"/>
    <w:rsid w:val="00295F2C"/>
    <w:rsid w:val="00297B66"/>
    <w:rsid w:val="002B3169"/>
    <w:rsid w:val="002B5169"/>
    <w:rsid w:val="002B57C1"/>
    <w:rsid w:val="002D0CCC"/>
    <w:rsid w:val="002E07A8"/>
    <w:rsid w:val="002E7844"/>
    <w:rsid w:val="002F3A27"/>
    <w:rsid w:val="002F5E97"/>
    <w:rsid w:val="00336E1F"/>
    <w:rsid w:val="00336EB7"/>
    <w:rsid w:val="0034580A"/>
    <w:rsid w:val="003501F5"/>
    <w:rsid w:val="0037588B"/>
    <w:rsid w:val="00376D1B"/>
    <w:rsid w:val="00377BBF"/>
    <w:rsid w:val="003865A8"/>
    <w:rsid w:val="00387BB4"/>
    <w:rsid w:val="00391F41"/>
    <w:rsid w:val="003A0628"/>
    <w:rsid w:val="003C1388"/>
    <w:rsid w:val="003D376F"/>
    <w:rsid w:val="003E3AB2"/>
    <w:rsid w:val="003E4274"/>
    <w:rsid w:val="003F2C36"/>
    <w:rsid w:val="004110F7"/>
    <w:rsid w:val="00436B37"/>
    <w:rsid w:val="004415EC"/>
    <w:rsid w:val="00447548"/>
    <w:rsid w:val="00457DFF"/>
    <w:rsid w:val="0046057D"/>
    <w:rsid w:val="00482D65"/>
    <w:rsid w:val="004964C8"/>
    <w:rsid w:val="004B27D7"/>
    <w:rsid w:val="004C1514"/>
    <w:rsid w:val="004C17DE"/>
    <w:rsid w:val="004E2DBF"/>
    <w:rsid w:val="004E556F"/>
    <w:rsid w:val="00501CAC"/>
    <w:rsid w:val="00512C22"/>
    <w:rsid w:val="005478E4"/>
    <w:rsid w:val="00567C59"/>
    <w:rsid w:val="00581130"/>
    <w:rsid w:val="005B047F"/>
    <w:rsid w:val="005B7BE0"/>
    <w:rsid w:val="005C4B19"/>
    <w:rsid w:val="005D1DF0"/>
    <w:rsid w:val="005D2E14"/>
    <w:rsid w:val="00600847"/>
    <w:rsid w:val="0060131B"/>
    <w:rsid w:val="00640047"/>
    <w:rsid w:val="00647870"/>
    <w:rsid w:val="00660CB5"/>
    <w:rsid w:val="00685602"/>
    <w:rsid w:val="00694EF5"/>
    <w:rsid w:val="006962D8"/>
    <w:rsid w:val="0069677C"/>
    <w:rsid w:val="006A0019"/>
    <w:rsid w:val="006A18BB"/>
    <w:rsid w:val="006A47E7"/>
    <w:rsid w:val="006C107A"/>
    <w:rsid w:val="006C1EA9"/>
    <w:rsid w:val="006D404E"/>
    <w:rsid w:val="006E7275"/>
    <w:rsid w:val="0070486F"/>
    <w:rsid w:val="00705D6D"/>
    <w:rsid w:val="007162B6"/>
    <w:rsid w:val="0072715A"/>
    <w:rsid w:val="00736510"/>
    <w:rsid w:val="00742392"/>
    <w:rsid w:val="00744D85"/>
    <w:rsid w:val="00745840"/>
    <w:rsid w:val="007470C4"/>
    <w:rsid w:val="0075692F"/>
    <w:rsid w:val="0075710D"/>
    <w:rsid w:val="00762AD2"/>
    <w:rsid w:val="00766293"/>
    <w:rsid w:val="00777B99"/>
    <w:rsid w:val="007811D1"/>
    <w:rsid w:val="00794ADC"/>
    <w:rsid w:val="007A1D7F"/>
    <w:rsid w:val="007A6070"/>
    <w:rsid w:val="007C22ED"/>
    <w:rsid w:val="007C37BE"/>
    <w:rsid w:val="007D069C"/>
    <w:rsid w:val="007D1EF8"/>
    <w:rsid w:val="007E1331"/>
    <w:rsid w:val="00802217"/>
    <w:rsid w:val="00805086"/>
    <w:rsid w:val="00805D3C"/>
    <w:rsid w:val="00816509"/>
    <w:rsid w:val="0082307F"/>
    <w:rsid w:val="00830690"/>
    <w:rsid w:val="0084080E"/>
    <w:rsid w:val="008523C0"/>
    <w:rsid w:val="00852684"/>
    <w:rsid w:val="0086072C"/>
    <w:rsid w:val="0087552B"/>
    <w:rsid w:val="00880F7D"/>
    <w:rsid w:val="0088615B"/>
    <w:rsid w:val="00890C7A"/>
    <w:rsid w:val="0089449E"/>
    <w:rsid w:val="00894BDA"/>
    <w:rsid w:val="008A529E"/>
    <w:rsid w:val="008A62C9"/>
    <w:rsid w:val="008C31C9"/>
    <w:rsid w:val="008C364B"/>
    <w:rsid w:val="008D74F0"/>
    <w:rsid w:val="008E1111"/>
    <w:rsid w:val="008F3075"/>
    <w:rsid w:val="008F41B8"/>
    <w:rsid w:val="00900966"/>
    <w:rsid w:val="0092646B"/>
    <w:rsid w:val="00956318"/>
    <w:rsid w:val="00973E20"/>
    <w:rsid w:val="00975E10"/>
    <w:rsid w:val="00995D6B"/>
    <w:rsid w:val="009A2D2E"/>
    <w:rsid w:val="009A5A0D"/>
    <w:rsid w:val="009A79A8"/>
    <w:rsid w:val="009E29F1"/>
    <w:rsid w:val="009E5F8A"/>
    <w:rsid w:val="009F7C58"/>
    <w:rsid w:val="00A00529"/>
    <w:rsid w:val="00A03972"/>
    <w:rsid w:val="00A105AC"/>
    <w:rsid w:val="00A2637C"/>
    <w:rsid w:val="00A2781C"/>
    <w:rsid w:val="00A3346A"/>
    <w:rsid w:val="00A33873"/>
    <w:rsid w:val="00A653ED"/>
    <w:rsid w:val="00A82445"/>
    <w:rsid w:val="00AB35D9"/>
    <w:rsid w:val="00AB5BD3"/>
    <w:rsid w:val="00AD3C5E"/>
    <w:rsid w:val="00AD3F43"/>
    <w:rsid w:val="00AE54A0"/>
    <w:rsid w:val="00B02016"/>
    <w:rsid w:val="00B10190"/>
    <w:rsid w:val="00B33014"/>
    <w:rsid w:val="00B371E2"/>
    <w:rsid w:val="00B418FF"/>
    <w:rsid w:val="00B751A1"/>
    <w:rsid w:val="00B811E7"/>
    <w:rsid w:val="00B82037"/>
    <w:rsid w:val="00B856B8"/>
    <w:rsid w:val="00BA2F8C"/>
    <w:rsid w:val="00BB144E"/>
    <w:rsid w:val="00BF20D4"/>
    <w:rsid w:val="00BF66C6"/>
    <w:rsid w:val="00BF6900"/>
    <w:rsid w:val="00C11EF7"/>
    <w:rsid w:val="00C20573"/>
    <w:rsid w:val="00C22F8D"/>
    <w:rsid w:val="00C26087"/>
    <w:rsid w:val="00C4432F"/>
    <w:rsid w:val="00C46E99"/>
    <w:rsid w:val="00C509FF"/>
    <w:rsid w:val="00C53C0F"/>
    <w:rsid w:val="00C56973"/>
    <w:rsid w:val="00C6025E"/>
    <w:rsid w:val="00C63424"/>
    <w:rsid w:val="00C80E08"/>
    <w:rsid w:val="00C8101B"/>
    <w:rsid w:val="00C92814"/>
    <w:rsid w:val="00CA07AD"/>
    <w:rsid w:val="00CA149F"/>
    <w:rsid w:val="00CA3727"/>
    <w:rsid w:val="00CB4E57"/>
    <w:rsid w:val="00CB7A02"/>
    <w:rsid w:val="00CC0AE6"/>
    <w:rsid w:val="00CD2036"/>
    <w:rsid w:val="00CD620C"/>
    <w:rsid w:val="00CE7849"/>
    <w:rsid w:val="00D00C7F"/>
    <w:rsid w:val="00D1041D"/>
    <w:rsid w:val="00D157A2"/>
    <w:rsid w:val="00D456E5"/>
    <w:rsid w:val="00D52F94"/>
    <w:rsid w:val="00D56790"/>
    <w:rsid w:val="00D72F01"/>
    <w:rsid w:val="00D80F90"/>
    <w:rsid w:val="00D925EC"/>
    <w:rsid w:val="00DA117F"/>
    <w:rsid w:val="00DA2B69"/>
    <w:rsid w:val="00DB1F90"/>
    <w:rsid w:val="00DB5A87"/>
    <w:rsid w:val="00DD4778"/>
    <w:rsid w:val="00DD6289"/>
    <w:rsid w:val="00DE7292"/>
    <w:rsid w:val="00E02BA7"/>
    <w:rsid w:val="00E13FA1"/>
    <w:rsid w:val="00E33F01"/>
    <w:rsid w:val="00E47854"/>
    <w:rsid w:val="00E5304C"/>
    <w:rsid w:val="00E616E9"/>
    <w:rsid w:val="00E62643"/>
    <w:rsid w:val="00E73449"/>
    <w:rsid w:val="00E85781"/>
    <w:rsid w:val="00E91643"/>
    <w:rsid w:val="00E962A4"/>
    <w:rsid w:val="00E96594"/>
    <w:rsid w:val="00EA24EF"/>
    <w:rsid w:val="00EA58DB"/>
    <w:rsid w:val="00EC2586"/>
    <w:rsid w:val="00EC3FA6"/>
    <w:rsid w:val="00ED744F"/>
    <w:rsid w:val="00ED7DB4"/>
    <w:rsid w:val="00EF0DDA"/>
    <w:rsid w:val="00F05DC0"/>
    <w:rsid w:val="00F206CF"/>
    <w:rsid w:val="00F35B28"/>
    <w:rsid w:val="00F41887"/>
    <w:rsid w:val="00F445D1"/>
    <w:rsid w:val="00F55DE7"/>
    <w:rsid w:val="00F562E9"/>
    <w:rsid w:val="00F72A2C"/>
    <w:rsid w:val="00F95243"/>
    <w:rsid w:val="00FA15E1"/>
    <w:rsid w:val="00FA45A8"/>
    <w:rsid w:val="00FD15B6"/>
    <w:rsid w:val="00FD18D7"/>
    <w:rsid w:val="00FD340E"/>
    <w:rsid w:val="00FD4A63"/>
    <w:rsid w:val="00FE1F18"/>
    <w:rsid w:val="00FE4BF2"/>
    <w:rsid w:val="00FF7457"/>
    <w:rsid w:val="00FF7F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CA5425"/>
  <w15:docId w15:val="{2DCB23A8-84AA-4A5E-953A-D0C8CB36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7DFF"/>
    <w:pPr>
      <w:widowControl w:val="0"/>
      <w:suppressAutoHyphens/>
    </w:pPr>
    <w:rPr>
      <w:rFonts w:eastAsia="Lucida Sans Unicode"/>
      <w:sz w:val="24"/>
      <w:szCs w:val="24"/>
    </w:rPr>
  </w:style>
  <w:style w:type="paragraph" w:styleId="berschrift1">
    <w:name w:val="heading 1"/>
    <w:basedOn w:val="Standard"/>
    <w:next w:val="Standard"/>
    <w:link w:val="berschrift1Zchn"/>
    <w:uiPriority w:val="9"/>
    <w:qFormat/>
    <w:rsid w:val="00CB4E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2">
    <w:name w:val="Absatz-Standardschriftart2"/>
  </w:style>
  <w:style w:type="character" w:customStyle="1" w:styleId="Nummerierungszeichen">
    <w:name w:val="Nummerierungszeichen"/>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Absatz-Standardschriftart1">
    <w:name w:val="Absatz-Standardschriftart1"/>
  </w:style>
  <w:style w:type="character" w:customStyle="1" w:styleId="Funotenzeichen1">
    <w:name w:val="Fußnotenzeichen1"/>
    <w:rPr>
      <w:vertAlign w:val="superscript"/>
    </w:rPr>
  </w:style>
  <w:style w:type="character" w:customStyle="1" w:styleId="Funotenzeichen2">
    <w:name w:val="Fußnotenzeichen2"/>
    <w:rPr>
      <w:vertAlign w:val="superscript"/>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next w:val="Standard"/>
    <w:pPr>
      <w:spacing w:after="120"/>
    </w:pPr>
  </w:style>
  <w:style w:type="paragraph" w:styleId="Liste">
    <w:name w:val="List"/>
    <w:basedOn w:val="Textkrper"/>
    <w:rPr>
      <w:rFonts w:cs="Tahoma"/>
    </w:rPr>
  </w:style>
  <w:style w:type="paragraph" w:customStyle="1" w:styleId="Beschriftung2">
    <w:name w:val="Beschriftung2"/>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Funotentext">
    <w:name w:val="footnote text"/>
    <w:basedOn w:val="Standard"/>
    <w:semiHidden/>
    <w:pPr>
      <w:suppressLineNumbers/>
      <w:ind w:left="283" w:hanging="283"/>
    </w:pPr>
    <w:rPr>
      <w:sz w:val="20"/>
      <w:szCs w:val="20"/>
    </w:rPr>
  </w:style>
  <w:style w:type="paragraph" w:customStyle="1" w:styleId="Textkrper-Einzug21">
    <w:name w:val="Textkörper-Einzug 21"/>
    <w:basedOn w:val="Standard"/>
    <w:pPr>
      <w:tabs>
        <w:tab w:val="left" w:pos="426"/>
      </w:tabs>
      <w:ind w:left="426"/>
    </w:pPr>
  </w:style>
  <w:style w:type="paragraph" w:customStyle="1" w:styleId="Textkrper-Einzug31">
    <w:name w:val="Textkörper-Einzug 31"/>
    <w:basedOn w:val="Standard"/>
    <w:pPr>
      <w:tabs>
        <w:tab w:val="left" w:pos="426"/>
      </w:tabs>
      <w:ind w:left="426"/>
    </w:pPr>
    <w:rPr>
      <w:b/>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rPr>
      <w:color w:val="0000FF"/>
    </w:rPr>
  </w:style>
  <w:style w:type="paragraph" w:styleId="Textkrper3">
    <w:name w:val="Body Text 3"/>
    <w:basedOn w:val="Standard"/>
    <w:rPr>
      <w:rFonts w:cs="Arial"/>
      <w:color w:val="993300"/>
    </w:rPr>
  </w:style>
  <w:style w:type="character" w:styleId="Zeilennummer">
    <w:name w:val="line number"/>
    <w:basedOn w:val="Absatz-Standardschriftart"/>
    <w:uiPriority w:val="99"/>
    <w:semiHidden/>
    <w:unhideWhenUsed/>
    <w:rsid w:val="005478E4"/>
  </w:style>
  <w:style w:type="character" w:customStyle="1" w:styleId="FuzeileZchn">
    <w:name w:val="Fußzeile Zchn"/>
    <w:basedOn w:val="Absatz-Standardschriftart"/>
    <w:link w:val="Fuzeile"/>
    <w:uiPriority w:val="99"/>
    <w:rsid w:val="005478E4"/>
    <w:rPr>
      <w:rFonts w:eastAsia="Lucida Sans Unicode"/>
      <w:sz w:val="24"/>
      <w:szCs w:val="24"/>
    </w:rPr>
  </w:style>
  <w:style w:type="character" w:customStyle="1" w:styleId="berschrift1Zchn">
    <w:name w:val="Überschrift 1 Zchn"/>
    <w:basedOn w:val="Absatz-Standardschriftart"/>
    <w:link w:val="berschrift1"/>
    <w:uiPriority w:val="9"/>
    <w:rsid w:val="00CB4E5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CB4E57"/>
    <w:pPr>
      <w:widowControl/>
      <w:suppressAutoHyphens w:val="0"/>
      <w:spacing w:line="276" w:lineRule="auto"/>
      <w:outlineLvl w:val="9"/>
    </w:pPr>
  </w:style>
  <w:style w:type="paragraph" w:styleId="Sprechblasentext">
    <w:name w:val="Balloon Text"/>
    <w:basedOn w:val="Standard"/>
    <w:link w:val="SprechblasentextZchn"/>
    <w:uiPriority w:val="99"/>
    <w:semiHidden/>
    <w:unhideWhenUsed/>
    <w:rsid w:val="00CB4E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4E57"/>
    <w:rPr>
      <w:rFonts w:ascii="Tahoma" w:eastAsia="Lucida Sans Unicode" w:hAnsi="Tahoma" w:cs="Tahoma"/>
      <w:sz w:val="16"/>
      <w:szCs w:val="16"/>
    </w:rPr>
  </w:style>
  <w:style w:type="paragraph" w:styleId="Verzeichnis2">
    <w:name w:val="toc 2"/>
    <w:basedOn w:val="Standard"/>
    <w:next w:val="Standard"/>
    <w:autoRedefine/>
    <w:uiPriority w:val="39"/>
    <w:semiHidden/>
    <w:unhideWhenUsed/>
    <w:qFormat/>
    <w:rsid w:val="00CB4E57"/>
    <w:pPr>
      <w:widowControl/>
      <w:suppressAutoHyphens w:val="0"/>
      <w:spacing w:after="100" w:line="276" w:lineRule="auto"/>
      <w:ind w:left="220"/>
    </w:pPr>
    <w:rPr>
      <w:rFonts w:asciiTheme="minorHAnsi" w:eastAsiaTheme="minorEastAsia" w:hAnsiTheme="minorHAnsi" w:cstheme="minorBidi"/>
      <w:sz w:val="22"/>
      <w:szCs w:val="22"/>
    </w:rPr>
  </w:style>
  <w:style w:type="paragraph" w:styleId="Verzeichnis1">
    <w:name w:val="toc 1"/>
    <w:basedOn w:val="Standard"/>
    <w:next w:val="Standard"/>
    <w:autoRedefine/>
    <w:uiPriority w:val="39"/>
    <w:unhideWhenUsed/>
    <w:qFormat/>
    <w:rsid w:val="0092646B"/>
    <w:pPr>
      <w:widowControl/>
      <w:tabs>
        <w:tab w:val="left" w:pos="1134"/>
        <w:tab w:val="right" w:leader="dot" w:pos="9627"/>
      </w:tabs>
      <w:suppressAutoHyphens w:val="0"/>
      <w:spacing w:after="100" w:line="276" w:lineRule="auto"/>
    </w:pPr>
    <w:rPr>
      <w:rFonts w:asciiTheme="minorHAnsi" w:eastAsiaTheme="minorEastAsia" w:hAnsiTheme="minorHAnsi" w:cstheme="minorBidi"/>
      <w:sz w:val="22"/>
      <w:szCs w:val="22"/>
    </w:rPr>
  </w:style>
  <w:style w:type="paragraph" w:styleId="Verzeichnis3">
    <w:name w:val="toc 3"/>
    <w:basedOn w:val="Standard"/>
    <w:next w:val="Standard"/>
    <w:autoRedefine/>
    <w:uiPriority w:val="39"/>
    <w:semiHidden/>
    <w:unhideWhenUsed/>
    <w:qFormat/>
    <w:rsid w:val="00CB4E57"/>
    <w:pPr>
      <w:widowControl/>
      <w:suppressAutoHyphens w:val="0"/>
      <w:spacing w:after="100" w:line="276" w:lineRule="auto"/>
      <w:ind w:left="440"/>
    </w:pPr>
    <w:rPr>
      <w:rFonts w:asciiTheme="minorHAnsi" w:eastAsiaTheme="minorEastAsia" w:hAnsiTheme="minorHAnsi" w:cstheme="minorBidi"/>
      <w:sz w:val="22"/>
      <w:szCs w:val="22"/>
    </w:rPr>
  </w:style>
  <w:style w:type="character" w:styleId="Hyperlink">
    <w:name w:val="Hyperlink"/>
    <w:basedOn w:val="Absatz-Standardschriftart"/>
    <w:uiPriority w:val="99"/>
    <w:unhideWhenUsed/>
    <w:rsid w:val="00294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6d4cf6-1275-4d0b-8889-abec9f71708a">
      <Terms xmlns="http://schemas.microsoft.com/office/infopath/2007/PartnerControls"/>
    </lcf76f155ced4ddcb4097134ff3c332f>
    <TaxCatchAll xmlns="e1cc2826-b68e-4a4b-8d4e-d2fea15b31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53373AEAE100D498FBE9DF9E30C0503" ma:contentTypeVersion="14" ma:contentTypeDescription="Ein neues Dokument erstellen." ma:contentTypeScope="" ma:versionID="08d5990b76110f18e07053e183d02966">
  <xsd:schema xmlns:xsd="http://www.w3.org/2001/XMLSchema" xmlns:xs="http://www.w3.org/2001/XMLSchema" xmlns:p="http://schemas.microsoft.com/office/2006/metadata/properties" xmlns:ns2="186d4cf6-1275-4d0b-8889-abec9f71708a" xmlns:ns3="e1cc2826-b68e-4a4b-8d4e-d2fea15b3132" targetNamespace="http://schemas.microsoft.com/office/2006/metadata/properties" ma:root="true" ma:fieldsID="af1543f97ec8f001afea6f2db95dd2c3" ns2:_="" ns3:_="">
    <xsd:import namespace="186d4cf6-1275-4d0b-8889-abec9f71708a"/>
    <xsd:import namespace="e1cc2826-b68e-4a4b-8d4e-d2fea15b3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d4cf6-1275-4d0b-8889-abec9f717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14ec545-e66d-4605-b33a-3b7271e284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cc2826-b68e-4a4b-8d4e-d2fea15b31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7df7509-277d-49df-b1f1-30595f74a17a}" ma:internalName="TaxCatchAll" ma:showField="CatchAllData" ma:web="e1cc2826-b68e-4a4b-8d4e-d2fea15b31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F8436D-36D3-48D2-A667-A9FC34A5F267}">
  <ds:schemaRefs>
    <ds:schemaRef ds:uri="http://schemas.openxmlformats.org/officeDocument/2006/bibliography"/>
  </ds:schemaRefs>
</ds:datastoreItem>
</file>

<file path=customXml/itemProps2.xml><?xml version="1.0" encoding="utf-8"?>
<ds:datastoreItem xmlns:ds="http://schemas.openxmlformats.org/officeDocument/2006/customXml" ds:itemID="{EA464EA5-7918-4C30-8422-37C77FA324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062C5D-44F3-437F-9AC9-0BCB1CDCDAEE}"/>
</file>

<file path=customXml/itemProps4.xml><?xml version="1.0" encoding="utf-8"?>
<ds:datastoreItem xmlns:ds="http://schemas.openxmlformats.org/officeDocument/2006/customXml" ds:itemID="{2C8EF285-167F-4626-9F0F-B02CEEF5C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2338</Words>
  <Characters>14732</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Frauke Malcher</cp:lastModifiedBy>
  <cp:revision>8</cp:revision>
  <cp:lastPrinted>2019-02-18T12:37:00Z</cp:lastPrinted>
  <dcterms:created xsi:type="dcterms:W3CDTF">2019-02-19T07:31:00Z</dcterms:created>
  <dcterms:modified xsi:type="dcterms:W3CDTF">2021-04-07T12:16:00Z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0x010100F53373AEAE100D498FBE9DF9E30C0503</vt:lpwstr>
  </property>
</Properties>
</file>